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4D" w:rsidRDefault="006C4DB4" w:rsidP="006C4DB4">
      <w:pPr>
        <w:spacing w:after="0" w:line="240" w:lineRule="auto"/>
        <w:jc w:val="center"/>
        <w:rPr>
          <w:rFonts w:ascii="Times New Roman" w:hAnsi="Times New Roman" w:cs="Times New Roman"/>
          <w:b/>
          <w:sz w:val="28"/>
          <w:szCs w:val="28"/>
        </w:rPr>
      </w:pPr>
      <w:r w:rsidRPr="006C4DB4">
        <w:rPr>
          <w:rFonts w:ascii="Times New Roman" w:hAnsi="Times New Roman" w:cs="Times New Roman"/>
          <w:b/>
          <w:sz w:val="28"/>
          <w:szCs w:val="28"/>
        </w:rPr>
        <w:t>PHỤ LỤC 1</w:t>
      </w:r>
    </w:p>
    <w:p w:rsidR="006C4DB4" w:rsidRDefault="006C4DB4" w:rsidP="006C4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DANH MỤC CÁC NHÓM CHẤT THẢI</w:t>
      </w:r>
    </w:p>
    <w:p w:rsidR="006C4DB4" w:rsidRDefault="006C4DB4" w:rsidP="006C4DB4">
      <w:pPr>
        <w:spacing w:after="0" w:line="240" w:lineRule="auto"/>
        <w:jc w:val="center"/>
        <w:rPr>
          <w:rFonts w:ascii="Times New Roman" w:hAnsi="Times New Roman" w:cs="Times New Roman"/>
          <w:i/>
          <w:sz w:val="28"/>
          <w:szCs w:val="28"/>
        </w:rPr>
      </w:pPr>
      <w:r w:rsidRPr="006C4DB4">
        <w:rPr>
          <w:rFonts w:ascii="Times New Roman" w:hAnsi="Times New Roman" w:cs="Times New Roman"/>
          <w:i/>
          <w:sz w:val="28"/>
          <w:szCs w:val="28"/>
        </w:rPr>
        <w:t>(Đính kèm kế hoạch số 4450/KH-UBND ngày 21 tháng 8 năm 2017)</w:t>
      </w:r>
    </w:p>
    <w:p w:rsidR="006C4DB4" w:rsidRDefault="006C4DB4" w:rsidP="006C4DB4">
      <w:pPr>
        <w:spacing w:after="0" w:line="240" w:lineRule="auto"/>
        <w:rPr>
          <w:rFonts w:ascii="Times New Roman" w:hAnsi="Times New Roman" w:cs="Times New Roman"/>
          <w:sz w:val="28"/>
          <w:szCs w:val="28"/>
        </w:rPr>
      </w:pPr>
    </w:p>
    <w:p w:rsidR="00F57C25" w:rsidRDefault="006C4DB4" w:rsidP="006C4DB4">
      <w:pPr>
        <w:spacing w:after="0" w:line="240" w:lineRule="auto"/>
        <w:rPr>
          <w:rFonts w:ascii="Times New Roman" w:hAnsi="Times New Roman"/>
          <w:sz w:val="28"/>
          <w:szCs w:val="28"/>
        </w:rPr>
      </w:pPr>
      <w:r>
        <w:rPr>
          <w:rFonts w:ascii="Times New Roman" w:hAnsi="Times New Roman" w:cs="Times New Roman"/>
          <w:sz w:val="28"/>
          <w:szCs w:val="28"/>
        </w:rPr>
        <w:tab/>
      </w:r>
      <w:r w:rsidRPr="006C4DB4">
        <w:rPr>
          <w:rFonts w:ascii="Times New Roman" w:hAnsi="Times New Roman"/>
          <w:color w:val="000000"/>
          <w:sz w:val="28"/>
          <w:szCs w:val="28"/>
        </w:rPr>
        <w:t xml:space="preserve">- </w:t>
      </w:r>
      <w:r w:rsidRPr="006C4DB4">
        <w:rPr>
          <w:rFonts w:ascii="Times New Roman" w:hAnsi="Times New Roman"/>
          <w:sz w:val="28"/>
          <w:szCs w:val="28"/>
        </w:rPr>
        <w:t>CTRSH được phân loại thành 04 loại</w:t>
      </w:r>
      <w:r w:rsidR="00F57C25">
        <w:rPr>
          <w:rFonts w:ascii="Times New Roman" w:hAnsi="Times New Roman"/>
          <w:sz w:val="28"/>
          <w:szCs w:val="28"/>
        </w:rPr>
        <w:t>, gồm</w:t>
      </w:r>
      <w:r w:rsidRPr="006C4DB4">
        <w:rPr>
          <w:rFonts w:ascii="Times New Roman" w:hAnsi="Times New Roman"/>
          <w:sz w:val="28"/>
          <w:szCs w:val="28"/>
        </w:rPr>
        <w:t>: chất thải hữu cơ dễ phân hủy; chất thải có khả năng tái sử dụng, tái chế (hay còn gọi là phế liệu); chất thải còn lại</w:t>
      </w:r>
      <w:r w:rsidR="00F57C25">
        <w:rPr>
          <w:rFonts w:ascii="Times New Roman" w:hAnsi="Times New Roman"/>
          <w:sz w:val="28"/>
          <w:szCs w:val="28"/>
        </w:rPr>
        <w:t xml:space="preserve"> </w:t>
      </w:r>
      <w:r w:rsidR="00F57C25" w:rsidRPr="006C4DB4">
        <w:rPr>
          <w:rFonts w:ascii="Times New Roman" w:hAnsi="Times New Roman"/>
          <w:sz w:val="28"/>
          <w:szCs w:val="28"/>
        </w:rPr>
        <w:t>và chất thải nguy hại</w:t>
      </w:r>
      <w:r w:rsidR="00F57C25">
        <w:rPr>
          <w:rFonts w:ascii="Times New Roman" w:hAnsi="Times New Roman"/>
          <w:sz w:val="28"/>
          <w:szCs w:val="28"/>
        </w:rPr>
        <w:t xml:space="preserve"> </w:t>
      </w:r>
      <w:proofErr w:type="gramStart"/>
      <w:r w:rsidR="00F57C25">
        <w:rPr>
          <w:rFonts w:ascii="Times New Roman" w:hAnsi="Times New Roman"/>
          <w:sz w:val="28"/>
          <w:szCs w:val="28"/>
        </w:rPr>
        <w:t>theo</w:t>
      </w:r>
      <w:proofErr w:type="gramEnd"/>
      <w:r w:rsidR="00F57C25">
        <w:rPr>
          <w:rFonts w:ascii="Times New Roman" w:hAnsi="Times New Roman"/>
          <w:sz w:val="28"/>
          <w:szCs w:val="28"/>
        </w:rPr>
        <w:t xml:space="preserve"> danh mục nhóm chất thải do</w:t>
      </w:r>
      <w:r w:rsidRPr="006C4DB4">
        <w:rPr>
          <w:rFonts w:ascii="Times New Roman" w:hAnsi="Times New Roman"/>
          <w:sz w:val="28"/>
          <w:szCs w:val="28"/>
        </w:rPr>
        <w:t xml:space="preserve"> </w:t>
      </w:r>
      <w:r w:rsidR="00F57C25" w:rsidRPr="00F57C25">
        <w:rPr>
          <w:rFonts w:ascii="Times New Roman" w:hAnsi="Times New Roman"/>
          <w:sz w:val="28"/>
          <w:szCs w:val="28"/>
        </w:rPr>
        <w:t>Sở Tài nguyên &amp; Môi trường</w:t>
      </w:r>
      <w:r w:rsidR="00F57C25">
        <w:rPr>
          <w:rFonts w:ascii="Times New Roman" w:hAnsi="Times New Roman"/>
          <w:sz w:val="28"/>
          <w:szCs w:val="28"/>
        </w:rPr>
        <w:t xml:space="preserve"> ban hành, hướng dẫn chung cho 24 quận. huyện để triển khai chương trình. Cụ thể:</w:t>
      </w:r>
    </w:p>
    <w:p w:rsidR="00EA1E3E" w:rsidRPr="00FA1362" w:rsidRDefault="00EA1E3E" w:rsidP="006C4DB4">
      <w:pPr>
        <w:spacing w:after="0" w:line="240" w:lineRule="auto"/>
        <w:rPr>
          <w:rFonts w:ascii="Times New Roman" w:hAnsi="Times New Roman"/>
          <w:b/>
          <w:sz w:val="28"/>
          <w:szCs w:val="28"/>
        </w:rPr>
      </w:pPr>
      <w:r>
        <w:rPr>
          <w:rFonts w:ascii="Times New Roman" w:hAnsi="Times New Roman"/>
          <w:sz w:val="28"/>
          <w:szCs w:val="28"/>
        </w:rPr>
        <w:tab/>
      </w:r>
      <w:r w:rsidRPr="00FA1362">
        <w:rPr>
          <w:rFonts w:ascii="Times New Roman" w:hAnsi="Times New Roman"/>
          <w:b/>
          <w:sz w:val="28"/>
          <w:szCs w:val="28"/>
        </w:rPr>
        <w:t>1. Nhóm chất thải hữu cơ dễ phân hủy:</w:t>
      </w:r>
    </w:p>
    <w:tbl>
      <w:tblPr>
        <w:tblStyle w:val="TableGrid"/>
        <w:tblW w:w="0" w:type="auto"/>
        <w:tblLook w:val="04A0" w:firstRow="1" w:lastRow="0" w:firstColumn="1" w:lastColumn="0" w:noHBand="0" w:noVBand="1"/>
      </w:tblPr>
      <w:tblGrid>
        <w:gridCol w:w="590"/>
        <w:gridCol w:w="7438"/>
        <w:gridCol w:w="2088"/>
      </w:tblGrid>
      <w:tr w:rsidR="00EA1E3E" w:rsidTr="00FA1362">
        <w:tc>
          <w:tcPr>
            <w:tcW w:w="590" w:type="dxa"/>
            <w:vAlign w:val="center"/>
          </w:tcPr>
          <w:p w:rsidR="00EA1E3E" w:rsidRPr="00FA1362" w:rsidRDefault="00EA1E3E" w:rsidP="00FA1362">
            <w:pPr>
              <w:jc w:val="center"/>
              <w:rPr>
                <w:rFonts w:ascii="Times New Roman" w:hAnsi="Times New Roman"/>
                <w:b/>
                <w:sz w:val="28"/>
                <w:szCs w:val="28"/>
              </w:rPr>
            </w:pPr>
            <w:r w:rsidRPr="00FA1362">
              <w:rPr>
                <w:rFonts w:ascii="Times New Roman" w:hAnsi="Times New Roman"/>
                <w:b/>
                <w:sz w:val="28"/>
                <w:szCs w:val="28"/>
              </w:rPr>
              <w:t>TT</w:t>
            </w:r>
          </w:p>
        </w:tc>
        <w:tc>
          <w:tcPr>
            <w:tcW w:w="7438" w:type="dxa"/>
            <w:vAlign w:val="center"/>
          </w:tcPr>
          <w:p w:rsidR="00EA1E3E" w:rsidRPr="00FA1362" w:rsidRDefault="00EA1E3E" w:rsidP="00FA1362">
            <w:pPr>
              <w:jc w:val="center"/>
              <w:rPr>
                <w:rFonts w:ascii="Times New Roman" w:hAnsi="Times New Roman"/>
                <w:b/>
                <w:sz w:val="28"/>
                <w:szCs w:val="28"/>
              </w:rPr>
            </w:pPr>
            <w:r w:rsidRPr="00FA1362">
              <w:rPr>
                <w:rFonts w:ascii="Times New Roman" w:hAnsi="Times New Roman"/>
                <w:b/>
                <w:sz w:val="28"/>
                <w:szCs w:val="28"/>
              </w:rPr>
              <w:t>Tên chất thải</w:t>
            </w:r>
          </w:p>
        </w:tc>
        <w:tc>
          <w:tcPr>
            <w:tcW w:w="2088" w:type="dxa"/>
            <w:vAlign w:val="center"/>
          </w:tcPr>
          <w:p w:rsidR="00FA1362" w:rsidRPr="00FA1362" w:rsidRDefault="00FA1362" w:rsidP="00FA1362">
            <w:pPr>
              <w:jc w:val="center"/>
              <w:rPr>
                <w:rFonts w:ascii="Times New Roman" w:hAnsi="Times New Roman"/>
                <w:b/>
                <w:sz w:val="28"/>
                <w:szCs w:val="28"/>
              </w:rPr>
            </w:pPr>
            <w:r w:rsidRPr="00FA1362">
              <w:rPr>
                <w:rFonts w:ascii="Times New Roman" w:hAnsi="Times New Roman"/>
                <w:b/>
                <w:sz w:val="28"/>
                <w:szCs w:val="28"/>
              </w:rPr>
              <w:t>Phương pháp</w:t>
            </w:r>
          </w:p>
          <w:p w:rsidR="00EA1E3E" w:rsidRPr="00FA1362" w:rsidRDefault="00FA1362" w:rsidP="00FA1362">
            <w:pPr>
              <w:jc w:val="center"/>
              <w:rPr>
                <w:rFonts w:ascii="Times New Roman" w:hAnsi="Times New Roman"/>
                <w:b/>
                <w:sz w:val="28"/>
                <w:szCs w:val="28"/>
              </w:rPr>
            </w:pPr>
            <w:r w:rsidRPr="00FA1362">
              <w:rPr>
                <w:rFonts w:ascii="Times New Roman" w:hAnsi="Times New Roman"/>
                <w:b/>
                <w:sz w:val="28"/>
                <w:szCs w:val="28"/>
              </w:rPr>
              <w:t>xử lý</w:t>
            </w: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1</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Bã mía, xác mía, cùi bắp</w:t>
            </w:r>
          </w:p>
        </w:tc>
        <w:tc>
          <w:tcPr>
            <w:tcW w:w="2088" w:type="dxa"/>
            <w:vMerge w:val="restart"/>
            <w:vAlign w:val="center"/>
          </w:tcPr>
          <w:p w:rsidR="00FA1362" w:rsidRDefault="00FA1362" w:rsidP="00FA1362">
            <w:pPr>
              <w:jc w:val="center"/>
              <w:rPr>
                <w:rFonts w:ascii="Times New Roman" w:hAnsi="Times New Roman"/>
                <w:sz w:val="28"/>
                <w:szCs w:val="28"/>
              </w:rPr>
            </w:pPr>
            <w:r>
              <w:rPr>
                <w:rFonts w:ascii="Times New Roman" w:hAnsi="Times New Roman"/>
                <w:sz w:val="28"/>
                <w:szCs w:val="28"/>
              </w:rPr>
              <w:t>Làm nguyên liệu cho sản xuất compost, tái sử dụng năng lượng (bioga)</w:t>
            </w: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2</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Thức ăn thừa và các loại thực phẩm hết hạn sử dụng</w:t>
            </w:r>
          </w:p>
        </w:tc>
        <w:tc>
          <w:tcPr>
            <w:tcW w:w="2088" w:type="dxa"/>
            <w:vMerge/>
          </w:tcPr>
          <w:p w:rsidR="00FA1362" w:rsidRDefault="00FA1362" w:rsidP="006C4DB4">
            <w:pPr>
              <w:rPr>
                <w:rFonts w:ascii="Times New Roman" w:hAnsi="Times New Roman"/>
                <w:sz w:val="28"/>
                <w:szCs w:val="28"/>
              </w:rPr>
            </w:pP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3</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Các phần thải bỏ từ việc chuẩn bị thức ăn</w:t>
            </w:r>
          </w:p>
        </w:tc>
        <w:tc>
          <w:tcPr>
            <w:tcW w:w="2088" w:type="dxa"/>
            <w:vMerge/>
          </w:tcPr>
          <w:p w:rsidR="00FA1362" w:rsidRDefault="00FA1362" w:rsidP="006C4DB4">
            <w:pPr>
              <w:rPr>
                <w:rFonts w:ascii="Times New Roman" w:hAnsi="Times New Roman"/>
                <w:sz w:val="28"/>
                <w:szCs w:val="28"/>
              </w:rPr>
            </w:pP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4</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Các loại rau, củ, quả hư hỏng</w:t>
            </w:r>
          </w:p>
        </w:tc>
        <w:tc>
          <w:tcPr>
            <w:tcW w:w="2088" w:type="dxa"/>
            <w:vMerge/>
          </w:tcPr>
          <w:p w:rsidR="00FA1362" w:rsidRDefault="00FA1362" w:rsidP="006C4DB4">
            <w:pPr>
              <w:rPr>
                <w:rFonts w:ascii="Times New Roman" w:hAnsi="Times New Roman"/>
                <w:sz w:val="28"/>
                <w:szCs w:val="28"/>
              </w:rPr>
            </w:pP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5</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Phân gia cầm, gia súc nuôi</w:t>
            </w:r>
          </w:p>
        </w:tc>
        <w:tc>
          <w:tcPr>
            <w:tcW w:w="2088" w:type="dxa"/>
            <w:vMerge/>
          </w:tcPr>
          <w:p w:rsidR="00FA1362" w:rsidRDefault="00FA1362" w:rsidP="006C4DB4">
            <w:pPr>
              <w:rPr>
                <w:rFonts w:ascii="Times New Roman" w:hAnsi="Times New Roman"/>
                <w:sz w:val="28"/>
                <w:szCs w:val="28"/>
              </w:rPr>
            </w:pP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6</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Cỏ, lá cây, hoa các loại, các loại vỏ hạt</w:t>
            </w:r>
          </w:p>
        </w:tc>
        <w:tc>
          <w:tcPr>
            <w:tcW w:w="2088" w:type="dxa"/>
            <w:vMerge/>
          </w:tcPr>
          <w:p w:rsidR="00FA1362" w:rsidRDefault="00FA1362" w:rsidP="006C4DB4">
            <w:pPr>
              <w:rPr>
                <w:rFonts w:ascii="Times New Roman" w:hAnsi="Times New Roman"/>
                <w:sz w:val="28"/>
                <w:szCs w:val="28"/>
              </w:rPr>
            </w:pP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7</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Rơm, cỏ</w:t>
            </w:r>
          </w:p>
        </w:tc>
        <w:tc>
          <w:tcPr>
            <w:tcW w:w="2088" w:type="dxa"/>
            <w:vMerge/>
          </w:tcPr>
          <w:p w:rsidR="00FA1362" w:rsidRDefault="00FA1362" w:rsidP="006C4DB4">
            <w:pPr>
              <w:rPr>
                <w:rFonts w:ascii="Times New Roman" w:hAnsi="Times New Roman"/>
                <w:sz w:val="28"/>
                <w:szCs w:val="28"/>
              </w:rPr>
            </w:pP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8</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Bã cà phê, trà và túi trà</w:t>
            </w:r>
          </w:p>
        </w:tc>
        <w:tc>
          <w:tcPr>
            <w:tcW w:w="2088" w:type="dxa"/>
            <w:vMerge/>
          </w:tcPr>
          <w:p w:rsidR="00FA1362" w:rsidRDefault="00FA1362" w:rsidP="006C4DB4">
            <w:pPr>
              <w:rPr>
                <w:rFonts w:ascii="Times New Roman" w:hAnsi="Times New Roman"/>
                <w:sz w:val="28"/>
                <w:szCs w:val="28"/>
              </w:rPr>
            </w:pPr>
          </w:p>
        </w:tc>
      </w:tr>
      <w:tr w:rsidR="00FA1362" w:rsidTr="009E322E">
        <w:tc>
          <w:tcPr>
            <w:tcW w:w="590" w:type="dxa"/>
            <w:vAlign w:val="center"/>
          </w:tcPr>
          <w:p w:rsidR="00FA1362" w:rsidRDefault="00FA1362" w:rsidP="009E322E">
            <w:pPr>
              <w:jc w:val="center"/>
              <w:rPr>
                <w:rFonts w:ascii="Times New Roman" w:hAnsi="Times New Roman"/>
                <w:sz w:val="28"/>
                <w:szCs w:val="28"/>
              </w:rPr>
            </w:pPr>
            <w:r>
              <w:rPr>
                <w:rFonts w:ascii="Times New Roman" w:hAnsi="Times New Roman"/>
                <w:sz w:val="28"/>
                <w:szCs w:val="28"/>
              </w:rPr>
              <w:t>9</w:t>
            </w:r>
          </w:p>
        </w:tc>
        <w:tc>
          <w:tcPr>
            <w:tcW w:w="7438" w:type="dxa"/>
          </w:tcPr>
          <w:p w:rsidR="00FA1362" w:rsidRDefault="00FA1362" w:rsidP="006C4DB4">
            <w:pPr>
              <w:rPr>
                <w:rFonts w:ascii="Times New Roman" w:hAnsi="Times New Roman"/>
                <w:sz w:val="28"/>
                <w:szCs w:val="28"/>
              </w:rPr>
            </w:pPr>
            <w:r>
              <w:rPr>
                <w:rFonts w:ascii="Times New Roman" w:hAnsi="Times New Roman"/>
                <w:sz w:val="28"/>
                <w:szCs w:val="28"/>
              </w:rPr>
              <w:t>Xác động vật</w:t>
            </w:r>
          </w:p>
        </w:tc>
        <w:tc>
          <w:tcPr>
            <w:tcW w:w="2088" w:type="dxa"/>
            <w:vMerge/>
          </w:tcPr>
          <w:p w:rsidR="00FA1362" w:rsidRDefault="00FA1362" w:rsidP="006C4DB4">
            <w:pPr>
              <w:rPr>
                <w:rFonts w:ascii="Times New Roman" w:hAnsi="Times New Roman"/>
                <w:sz w:val="28"/>
                <w:szCs w:val="28"/>
              </w:rPr>
            </w:pPr>
          </w:p>
        </w:tc>
      </w:tr>
    </w:tbl>
    <w:p w:rsidR="00EA1E3E" w:rsidRDefault="00EA1E3E" w:rsidP="006C4DB4">
      <w:pPr>
        <w:spacing w:after="0" w:line="240" w:lineRule="auto"/>
        <w:rPr>
          <w:rFonts w:ascii="Times New Roman" w:hAnsi="Times New Roman"/>
          <w:sz w:val="28"/>
          <w:szCs w:val="28"/>
        </w:rPr>
      </w:pPr>
    </w:p>
    <w:p w:rsidR="00FA1362" w:rsidRDefault="00FA1362" w:rsidP="006C4DB4">
      <w:pPr>
        <w:spacing w:after="0" w:line="240" w:lineRule="auto"/>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2.</w:t>
      </w:r>
      <w:r w:rsidRPr="00FA1362">
        <w:rPr>
          <w:rFonts w:ascii="Times New Roman" w:hAnsi="Times New Roman"/>
          <w:b/>
          <w:sz w:val="28"/>
          <w:szCs w:val="28"/>
        </w:rPr>
        <w:t xml:space="preserve"> Nhóm chất thải có khả năng tái sử dụng, tái chế</w:t>
      </w:r>
      <w:r>
        <w:rPr>
          <w:rFonts w:ascii="Times New Roman" w:hAnsi="Times New Roman"/>
          <w:b/>
          <w:sz w:val="28"/>
          <w:szCs w:val="28"/>
        </w:rPr>
        <w:t>:</w:t>
      </w:r>
    </w:p>
    <w:tbl>
      <w:tblPr>
        <w:tblStyle w:val="TableGrid"/>
        <w:tblW w:w="0" w:type="auto"/>
        <w:tblLook w:val="04A0" w:firstRow="1" w:lastRow="0" w:firstColumn="1" w:lastColumn="0" w:noHBand="0" w:noVBand="1"/>
      </w:tblPr>
      <w:tblGrid>
        <w:gridCol w:w="590"/>
        <w:gridCol w:w="7442"/>
        <w:gridCol w:w="2084"/>
      </w:tblGrid>
      <w:tr w:rsidR="00FA1362" w:rsidTr="00360AD2">
        <w:tc>
          <w:tcPr>
            <w:tcW w:w="590" w:type="dxa"/>
            <w:vAlign w:val="center"/>
          </w:tcPr>
          <w:p w:rsidR="00FA1362" w:rsidRPr="00FA1362" w:rsidRDefault="00FA1362" w:rsidP="0035025E">
            <w:pPr>
              <w:jc w:val="center"/>
              <w:rPr>
                <w:rFonts w:ascii="Times New Roman" w:hAnsi="Times New Roman"/>
                <w:b/>
                <w:sz w:val="28"/>
                <w:szCs w:val="28"/>
              </w:rPr>
            </w:pPr>
            <w:r w:rsidRPr="00FA1362">
              <w:rPr>
                <w:rFonts w:ascii="Times New Roman" w:hAnsi="Times New Roman"/>
                <w:b/>
                <w:sz w:val="28"/>
                <w:szCs w:val="28"/>
              </w:rPr>
              <w:t>TT</w:t>
            </w:r>
          </w:p>
        </w:tc>
        <w:tc>
          <w:tcPr>
            <w:tcW w:w="7442" w:type="dxa"/>
            <w:vAlign w:val="center"/>
          </w:tcPr>
          <w:p w:rsidR="00FA1362" w:rsidRPr="00FA1362" w:rsidRDefault="00FA1362" w:rsidP="0035025E">
            <w:pPr>
              <w:jc w:val="center"/>
              <w:rPr>
                <w:rFonts w:ascii="Times New Roman" w:hAnsi="Times New Roman"/>
                <w:b/>
                <w:sz w:val="28"/>
                <w:szCs w:val="28"/>
              </w:rPr>
            </w:pPr>
            <w:r w:rsidRPr="00FA1362">
              <w:rPr>
                <w:rFonts w:ascii="Times New Roman" w:hAnsi="Times New Roman"/>
                <w:b/>
                <w:sz w:val="28"/>
                <w:szCs w:val="28"/>
              </w:rPr>
              <w:t>Tên chất thải</w:t>
            </w:r>
          </w:p>
        </w:tc>
        <w:tc>
          <w:tcPr>
            <w:tcW w:w="2084" w:type="dxa"/>
            <w:vAlign w:val="center"/>
          </w:tcPr>
          <w:p w:rsidR="00FA1362" w:rsidRPr="00FA1362" w:rsidRDefault="00FA1362" w:rsidP="0035025E">
            <w:pPr>
              <w:jc w:val="center"/>
              <w:rPr>
                <w:rFonts w:ascii="Times New Roman" w:hAnsi="Times New Roman"/>
                <w:b/>
                <w:sz w:val="28"/>
                <w:szCs w:val="28"/>
              </w:rPr>
            </w:pPr>
            <w:r w:rsidRPr="00FA1362">
              <w:rPr>
                <w:rFonts w:ascii="Times New Roman" w:hAnsi="Times New Roman"/>
                <w:b/>
                <w:sz w:val="28"/>
                <w:szCs w:val="28"/>
              </w:rPr>
              <w:t>Phương pháp</w:t>
            </w:r>
          </w:p>
          <w:p w:rsidR="00FA1362" w:rsidRPr="00FA1362" w:rsidRDefault="00FA1362" w:rsidP="0035025E">
            <w:pPr>
              <w:jc w:val="center"/>
              <w:rPr>
                <w:rFonts w:ascii="Times New Roman" w:hAnsi="Times New Roman"/>
                <w:b/>
                <w:sz w:val="28"/>
                <w:szCs w:val="28"/>
              </w:rPr>
            </w:pPr>
            <w:r w:rsidRPr="00FA1362">
              <w:rPr>
                <w:rFonts w:ascii="Times New Roman" w:hAnsi="Times New Roman"/>
                <w:b/>
                <w:sz w:val="28"/>
                <w:szCs w:val="28"/>
              </w:rPr>
              <w:t>xử lý</w:t>
            </w:r>
          </w:p>
        </w:tc>
      </w:tr>
      <w:tr w:rsidR="005564B3" w:rsidTr="009E322E">
        <w:tc>
          <w:tcPr>
            <w:tcW w:w="590" w:type="dxa"/>
            <w:vAlign w:val="center"/>
          </w:tcPr>
          <w:p w:rsidR="005564B3" w:rsidRDefault="009E322E" w:rsidP="009E322E">
            <w:pPr>
              <w:jc w:val="center"/>
              <w:rPr>
                <w:rFonts w:ascii="Times New Roman" w:hAnsi="Times New Roman"/>
                <w:sz w:val="28"/>
                <w:szCs w:val="28"/>
              </w:rPr>
            </w:pPr>
            <w:r>
              <w:rPr>
                <w:rFonts w:ascii="Times New Roman" w:hAnsi="Times New Roman"/>
                <w:sz w:val="28"/>
                <w:szCs w:val="28"/>
              </w:rPr>
              <w:t>1</w:t>
            </w:r>
          </w:p>
        </w:tc>
        <w:tc>
          <w:tcPr>
            <w:tcW w:w="7442" w:type="dxa"/>
          </w:tcPr>
          <w:p w:rsidR="005564B3" w:rsidRDefault="005564B3" w:rsidP="006C4DB4">
            <w:pPr>
              <w:rPr>
                <w:rFonts w:ascii="Times New Roman" w:hAnsi="Times New Roman"/>
                <w:sz w:val="28"/>
                <w:szCs w:val="28"/>
              </w:rPr>
            </w:pPr>
            <w:r>
              <w:rPr>
                <w:rFonts w:ascii="Times New Roman" w:hAnsi="Times New Roman"/>
                <w:sz w:val="28"/>
                <w:szCs w:val="28"/>
              </w:rPr>
              <w:t>Nhóm giấy: tạp chí, giấy báo các loại; hộp giấy; bìa thư; sách; tập; hộp, đĩa, ly giấy và carton.</w:t>
            </w:r>
          </w:p>
        </w:tc>
        <w:tc>
          <w:tcPr>
            <w:tcW w:w="2084" w:type="dxa"/>
            <w:vMerge w:val="restart"/>
            <w:vAlign w:val="center"/>
          </w:tcPr>
          <w:p w:rsidR="005564B3" w:rsidRDefault="005564B3" w:rsidP="005564B3">
            <w:pPr>
              <w:jc w:val="center"/>
              <w:rPr>
                <w:rFonts w:ascii="Times New Roman" w:hAnsi="Times New Roman"/>
                <w:sz w:val="28"/>
                <w:szCs w:val="28"/>
              </w:rPr>
            </w:pPr>
            <w:r w:rsidRPr="005564B3">
              <w:rPr>
                <w:rFonts w:ascii="Times New Roman" w:hAnsi="Times New Roman"/>
                <w:sz w:val="28"/>
                <w:szCs w:val="28"/>
              </w:rPr>
              <w:t xml:space="preserve">Tái sử dụng, </w:t>
            </w:r>
          </w:p>
          <w:p w:rsidR="005564B3" w:rsidRPr="005564B3" w:rsidRDefault="005564B3" w:rsidP="005564B3">
            <w:pPr>
              <w:jc w:val="center"/>
              <w:rPr>
                <w:rFonts w:ascii="Times New Roman" w:hAnsi="Times New Roman"/>
                <w:sz w:val="28"/>
                <w:szCs w:val="28"/>
              </w:rPr>
            </w:pPr>
            <w:r w:rsidRPr="005564B3">
              <w:rPr>
                <w:rFonts w:ascii="Times New Roman" w:hAnsi="Times New Roman"/>
                <w:sz w:val="28"/>
                <w:szCs w:val="28"/>
              </w:rPr>
              <w:t>tái chế</w:t>
            </w:r>
          </w:p>
        </w:tc>
      </w:tr>
      <w:tr w:rsidR="005564B3" w:rsidTr="009E322E">
        <w:tc>
          <w:tcPr>
            <w:tcW w:w="590" w:type="dxa"/>
            <w:vAlign w:val="center"/>
          </w:tcPr>
          <w:p w:rsidR="005564B3" w:rsidRDefault="009E322E" w:rsidP="009E322E">
            <w:pPr>
              <w:jc w:val="center"/>
              <w:rPr>
                <w:rFonts w:ascii="Times New Roman" w:hAnsi="Times New Roman"/>
                <w:sz w:val="28"/>
                <w:szCs w:val="28"/>
              </w:rPr>
            </w:pPr>
            <w:r>
              <w:rPr>
                <w:rFonts w:ascii="Times New Roman" w:hAnsi="Times New Roman"/>
                <w:sz w:val="28"/>
                <w:szCs w:val="28"/>
              </w:rPr>
              <w:t>2</w:t>
            </w:r>
          </w:p>
        </w:tc>
        <w:tc>
          <w:tcPr>
            <w:tcW w:w="7442" w:type="dxa"/>
          </w:tcPr>
          <w:p w:rsidR="005564B3" w:rsidRDefault="005564B3" w:rsidP="006C4DB4">
            <w:pPr>
              <w:rPr>
                <w:rFonts w:ascii="Times New Roman" w:hAnsi="Times New Roman"/>
                <w:sz w:val="28"/>
                <w:szCs w:val="28"/>
              </w:rPr>
            </w:pPr>
            <w:r>
              <w:rPr>
                <w:rFonts w:ascii="Times New Roman" w:hAnsi="Times New Roman"/>
                <w:sz w:val="28"/>
                <w:szCs w:val="28"/>
              </w:rPr>
              <w:t>Nhóm nhựa: các vật liệu bằng nhựa (chai, lọ, khai đựng thức ăn, can thùng, đĩa CD, VCD, nắp chai nhựa các vật liệu làm bằng nhựa trên sản phẩm có ký hiệu PE, PP, PVC, PET).</w:t>
            </w:r>
          </w:p>
        </w:tc>
        <w:tc>
          <w:tcPr>
            <w:tcW w:w="2084" w:type="dxa"/>
            <w:vMerge/>
          </w:tcPr>
          <w:p w:rsidR="005564B3" w:rsidRDefault="005564B3" w:rsidP="006C4DB4">
            <w:pPr>
              <w:rPr>
                <w:rFonts w:ascii="Times New Roman" w:hAnsi="Times New Roman"/>
                <w:sz w:val="28"/>
                <w:szCs w:val="28"/>
              </w:rPr>
            </w:pPr>
          </w:p>
        </w:tc>
      </w:tr>
      <w:tr w:rsidR="005564B3" w:rsidTr="009E322E">
        <w:tc>
          <w:tcPr>
            <w:tcW w:w="590" w:type="dxa"/>
            <w:vAlign w:val="center"/>
          </w:tcPr>
          <w:p w:rsidR="005564B3" w:rsidRDefault="009E322E" w:rsidP="009E322E">
            <w:pPr>
              <w:jc w:val="center"/>
              <w:rPr>
                <w:rFonts w:ascii="Times New Roman" w:hAnsi="Times New Roman"/>
                <w:sz w:val="28"/>
                <w:szCs w:val="28"/>
              </w:rPr>
            </w:pPr>
            <w:r>
              <w:rPr>
                <w:rFonts w:ascii="Times New Roman" w:hAnsi="Times New Roman"/>
                <w:sz w:val="28"/>
                <w:szCs w:val="28"/>
              </w:rPr>
              <w:t>3</w:t>
            </w:r>
          </w:p>
        </w:tc>
        <w:tc>
          <w:tcPr>
            <w:tcW w:w="7442" w:type="dxa"/>
          </w:tcPr>
          <w:p w:rsidR="005564B3" w:rsidRDefault="005564B3" w:rsidP="00360AD2">
            <w:pPr>
              <w:rPr>
                <w:rFonts w:ascii="Times New Roman" w:hAnsi="Times New Roman"/>
                <w:sz w:val="28"/>
                <w:szCs w:val="28"/>
              </w:rPr>
            </w:pPr>
            <w:r>
              <w:rPr>
                <w:rFonts w:ascii="Times New Roman" w:hAnsi="Times New Roman"/>
                <w:sz w:val="28"/>
                <w:szCs w:val="28"/>
              </w:rPr>
              <w:t>Nhóm kim loại: sắt, nhôm, thép, đồng, vỏ bao bì kim loại (lon bia, nước ngọt, lon đồ hộp).</w:t>
            </w:r>
          </w:p>
        </w:tc>
        <w:tc>
          <w:tcPr>
            <w:tcW w:w="2084" w:type="dxa"/>
            <w:vMerge/>
          </w:tcPr>
          <w:p w:rsidR="005564B3" w:rsidRDefault="005564B3" w:rsidP="006C4DB4">
            <w:pPr>
              <w:rPr>
                <w:rFonts w:ascii="Times New Roman" w:hAnsi="Times New Roman"/>
                <w:sz w:val="28"/>
                <w:szCs w:val="28"/>
              </w:rPr>
            </w:pPr>
          </w:p>
        </w:tc>
      </w:tr>
      <w:tr w:rsidR="005564B3" w:rsidTr="009E322E">
        <w:tc>
          <w:tcPr>
            <w:tcW w:w="590" w:type="dxa"/>
            <w:vAlign w:val="center"/>
          </w:tcPr>
          <w:p w:rsidR="005564B3" w:rsidRDefault="009E322E" w:rsidP="009E322E">
            <w:pPr>
              <w:jc w:val="center"/>
              <w:rPr>
                <w:rFonts w:ascii="Times New Roman" w:hAnsi="Times New Roman"/>
                <w:sz w:val="28"/>
                <w:szCs w:val="28"/>
              </w:rPr>
            </w:pPr>
            <w:r>
              <w:rPr>
                <w:rFonts w:ascii="Times New Roman" w:hAnsi="Times New Roman"/>
                <w:sz w:val="28"/>
                <w:szCs w:val="28"/>
              </w:rPr>
              <w:t>4</w:t>
            </w:r>
          </w:p>
        </w:tc>
        <w:tc>
          <w:tcPr>
            <w:tcW w:w="7442" w:type="dxa"/>
          </w:tcPr>
          <w:p w:rsidR="005564B3" w:rsidRDefault="005564B3" w:rsidP="006C4DB4">
            <w:pPr>
              <w:rPr>
                <w:rFonts w:ascii="Times New Roman" w:hAnsi="Times New Roman"/>
                <w:sz w:val="28"/>
                <w:szCs w:val="28"/>
              </w:rPr>
            </w:pPr>
            <w:r>
              <w:rPr>
                <w:rFonts w:ascii="Times New Roman" w:hAnsi="Times New Roman"/>
                <w:sz w:val="28"/>
                <w:szCs w:val="28"/>
              </w:rPr>
              <w:t>Nhóm cao su: vỏ xe, dép, xăm lốp . . .</w:t>
            </w:r>
          </w:p>
        </w:tc>
        <w:tc>
          <w:tcPr>
            <w:tcW w:w="2084" w:type="dxa"/>
            <w:vMerge/>
          </w:tcPr>
          <w:p w:rsidR="005564B3" w:rsidRDefault="005564B3" w:rsidP="006C4DB4">
            <w:pPr>
              <w:rPr>
                <w:rFonts w:ascii="Times New Roman" w:hAnsi="Times New Roman"/>
                <w:sz w:val="28"/>
                <w:szCs w:val="28"/>
              </w:rPr>
            </w:pPr>
          </w:p>
        </w:tc>
      </w:tr>
      <w:tr w:rsidR="005564B3" w:rsidTr="009E322E">
        <w:tc>
          <w:tcPr>
            <w:tcW w:w="590" w:type="dxa"/>
            <w:vAlign w:val="center"/>
          </w:tcPr>
          <w:p w:rsidR="005564B3" w:rsidRDefault="009E322E" w:rsidP="009E322E">
            <w:pPr>
              <w:jc w:val="center"/>
              <w:rPr>
                <w:rFonts w:ascii="Times New Roman" w:hAnsi="Times New Roman"/>
                <w:sz w:val="28"/>
                <w:szCs w:val="28"/>
              </w:rPr>
            </w:pPr>
            <w:r>
              <w:rPr>
                <w:rFonts w:ascii="Times New Roman" w:hAnsi="Times New Roman"/>
                <w:sz w:val="28"/>
                <w:szCs w:val="28"/>
              </w:rPr>
              <w:t>5</w:t>
            </w:r>
          </w:p>
        </w:tc>
        <w:tc>
          <w:tcPr>
            <w:tcW w:w="7442" w:type="dxa"/>
          </w:tcPr>
          <w:p w:rsidR="005564B3" w:rsidRDefault="005564B3" w:rsidP="006C4DB4">
            <w:pPr>
              <w:rPr>
                <w:rFonts w:ascii="Times New Roman" w:hAnsi="Times New Roman"/>
                <w:sz w:val="28"/>
                <w:szCs w:val="28"/>
              </w:rPr>
            </w:pPr>
            <w:r>
              <w:rPr>
                <w:rFonts w:ascii="Times New Roman" w:hAnsi="Times New Roman"/>
                <w:sz w:val="28"/>
                <w:szCs w:val="28"/>
              </w:rPr>
              <w:t>Nhóm ni long: túi nhựa mỏng các loại.</w:t>
            </w:r>
          </w:p>
        </w:tc>
        <w:tc>
          <w:tcPr>
            <w:tcW w:w="2084" w:type="dxa"/>
            <w:vMerge/>
          </w:tcPr>
          <w:p w:rsidR="005564B3" w:rsidRDefault="005564B3" w:rsidP="006C4DB4">
            <w:pPr>
              <w:rPr>
                <w:rFonts w:ascii="Times New Roman" w:hAnsi="Times New Roman"/>
                <w:sz w:val="28"/>
                <w:szCs w:val="28"/>
              </w:rPr>
            </w:pPr>
          </w:p>
        </w:tc>
      </w:tr>
      <w:tr w:rsidR="005564B3" w:rsidTr="009E322E">
        <w:tc>
          <w:tcPr>
            <w:tcW w:w="590" w:type="dxa"/>
            <w:vAlign w:val="center"/>
          </w:tcPr>
          <w:p w:rsidR="005564B3" w:rsidRDefault="009E322E" w:rsidP="009E322E">
            <w:pPr>
              <w:jc w:val="center"/>
              <w:rPr>
                <w:rFonts w:ascii="Times New Roman" w:hAnsi="Times New Roman"/>
                <w:sz w:val="28"/>
                <w:szCs w:val="28"/>
              </w:rPr>
            </w:pPr>
            <w:r>
              <w:rPr>
                <w:rFonts w:ascii="Times New Roman" w:hAnsi="Times New Roman"/>
                <w:sz w:val="28"/>
                <w:szCs w:val="28"/>
              </w:rPr>
              <w:t>6</w:t>
            </w:r>
          </w:p>
        </w:tc>
        <w:tc>
          <w:tcPr>
            <w:tcW w:w="7442" w:type="dxa"/>
          </w:tcPr>
          <w:p w:rsidR="005564B3" w:rsidRDefault="005564B3" w:rsidP="00360AD2">
            <w:pPr>
              <w:rPr>
                <w:rFonts w:ascii="Times New Roman" w:hAnsi="Times New Roman"/>
                <w:sz w:val="28"/>
                <w:szCs w:val="28"/>
              </w:rPr>
            </w:pPr>
            <w:r>
              <w:rPr>
                <w:rFonts w:ascii="Times New Roman" w:hAnsi="Times New Roman"/>
                <w:sz w:val="28"/>
                <w:szCs w:val="28"/>
              </w:rPr>
              <w:t>Nhóm thủy tinh: vỏ chai bia, nước ngọt, chai đựng thực phẩm, kính, kiếng vỡ . . .</w:t>
            </w:r>
          </w:p>
        </w:tc>
        <w:tc>
          <w:tcPr>
            <w:tcW w:w="2084" w:type="dxa"/>
            <w:vMerge/>
          </w:tcPr>
          <w:p w:rsidR="005564B3" w:rsidRDefault="005564B3" w:rsidP="006C4DB4">
            <w:pPr>
              <w:rPr>
                <w:rFonts w:ascii="Times New Roman" w:hAnsi="Times New Roman"/>
                <w:sz w:val="28"/>
                <w:szCs w:val="28"/>
              </w:rPr>
            </w:pPr>
          </w:p>
        </w:tc>
      </w:tr>
    </w:tbl>
    <w:p w:rsidR="00FA1362" w:rsidRDefault="005564B3" w:rsidP="00DE181F">
      <w:pPr>
        <w:spacing w:after="0" w:line="240" w:lineRule="auto"/>
        <w:jc w:val="both"/>
        <w:rPr>
          <w:rFonts w:ascii="Times New Roman" w:hAnsi="Times New Roman"/>
          <w:sz w:val="28"/>
          <w:szCs w:val="28"/>
        </w:rPr>
      </w:pPr>
      <w:r>
        <w:rPr>
          <w:rFonts w:ascii="Times New Roman" w:hAnsi="Times New Roman"/>
          <w:sz w:val="28"/>
          <w:szCs w:val="28"/>
        </w:rPr>
        <w:tab/>
        <w:t xml:space="preserve">- Đối với </w:t>
      </w:r>
      <w:r w:rsidRPr="005564B3">
        <w:rPr>
          <w:rFonts w:ascii="Times New Roman" w:hAnsi="Times New Roman"/>
          <w:sz w:val="28"/>
          <w:szCs w:val="28"/>
        </w:rPr>
        <w:t>nhóm chất thải có khả năng tái sử dụng, tái chế</w:t>
      </w:r>
      <w:r>
        <w:rPr>
          <w:rFonts w:ascii="Times New Roman" w:hAnsi="Times New Roman"/>
          <w:sz w:val="28"/>
          <w:szCs w:val="28"/>
        </w:rPr>
        <w:t xml:space="preserve">, khuyến khích các chủ nguồn thải bán, cho các cá nhân, tổ chức thug </w:t>
      </w:r>
      <w:proofErr w:type="gramStart"/>
      <w:r>
        <w:rPr>
          <w:rFonts w:ascii="Times New Roman" w:hAnsi="Times New Roman"/>
          <w:sz w:val="28"/>
          <w:szCs w:val="28"/>
        </w:rPr>
        <w:t>om</w:t>
      </w:r>
      <w:proofErr w:type="gramEnd"/>
      <w:r>
        <w:rPr>
          <w:rFonts w:ascii="Times New Roman" w:hAnsi="Times New Roman"/>
          <w:sz w:val="28"/>
          <w:szCs w:val="28"/>
        </w:rPr>
        <w:t xml:space="preserve"> có chức năng hoặc cho lực lượng thu gom tại nguồn</w:t>
      </w:r>
    </w:p>
    <w:p w:rsidR="005564B3" w:rsidRDefault="005564B3" w:rsidP="005564B3">
      <w:pPr>
        <w:spacing w:after="0" w:line="240" w:lineRule="auto"/>
        <w:rPr>
          <w:rFonts w:ascii="Times New Roman" w:hAnsi="Times New Roman"/>
          <w:b/>
          <w:sz w:val="28"/>
          <w:szCs w:val="28"/>
        </w:rPr>
      </w:pPr>
      <w:r>
        <w:rPr>
          <w:rFonts w:ascii="Times New Roman" w:hAnsi="Times New Roman"/>
          <w:sz w:val="28"/>
          <w:szCs w:val="28"/>
        </w:rPr>
        <w:tab/>
      </w:r>
      <w:r w:rsidRPr="005564B3">
        <w:rPr>
          <w:rFonts w:ascii="Times New Roman" w:hAnsi="Times New Roman"/>
          <w:b/>
          <w:sz w:val="28"/>
          <w:szCs w:val="28"/>
        </w:rPr>
        <w:t>3. Nhóm chất thải còn lại</w:t>
      </w:r>
      <w:r>
        <w:rPr>
          <w:rFonts w:ascii="Times New Roman" w:hAnsi="Times New Roman"/>
          <w:b/>
          <w:sz w:val="28"/>
          <w:szCs w:val="28"/>
        </w:rPr>
        <w:t>:</w:t>
      </w:r>
    </w:p>
    <w:p w:rsidR="005564B3" w:rsidRDefault="005564B3" w:rsidP="005564B3">
      <w:pPr>
        <w:spacing w:after="0" w:line="240" w:lineRule="auto"/>
        <w:rPr>
          <w:rFonts w:ascii="Times New Roman" w:hAnsi="Times New Roman"/>
          <w:sz w:val="28"/>
          <w:szCs w:val="28"/>
        </w:rPr>
      </w:pPr>
      <w:r>
        <w:rPr>
          <w:rFonts w:ascii="Times New Roman" w:hAnsi="Times New Roman"/>
          <w:b/>
          <w:sz w:val="28"/>
          <w:szCs w:val="28"/>
        </w:rPr>
        <w:tab/>
      </w:r>
      <w:r w:rsidRPr="005564B3">
        <w:rPr>
          <w:rFonts w:ascii="Times New Roman" w:hAnsi="Times New Roman"/>
          <w:sz w:val="28"/>
          <w:szCs w:val="28"/>
        </w:rPr>
        <w:t>- Là các chất thải rắn sinh hoạt nằm ngoài nhóm chất thải nguy hại từ hộ gia đình và 02 nhóm chất thải nêu trên.</w:t>
      </w:r>
    </w:p>
    <w:p w:rsidR="005564B3" w:rsidRDefault="005564B3" w:rsidP="005564B3">
      <w:pPr>
        <w:spacing w:after="0" w:line="240" w:lineRule="auto"/>
        <w:rPr>
          <w:rFonts w:ascii="Times New Roman" w:hAnsi="Times New Roman"/>
          <w:i/>
          <w:sz w:val="28"/>
          <w:szCs w:val="28"/>
        </w:rPr>
      </w:pPr>
      <w:r>
        <w:rPr>
          <w:rFonts w:ascii="Times New Roman" w:hAnsi="Times New Roman"/>
          <w:sz w:val="28"/>
          <w:szCs w:val="28"/>
        </w:rPr>
        <w:lastRenderedPageBreak/>
        <w:tab/>
      </w:r>
      <w:r w:rsidRPr="005564B3">
        <w:rPr>
          <w:rFonts w:ascii="Times New Roman" w:hAnsi="Times New Roman"/>
          <w:i/>
          <w:sz w:val="28"/>
          <w:szCs w:val="28"/>
        </w:rPr>
        <w:t xml:space="preserve">Lưu ý: Vỏ trái dừa, vỏ sầu riêng; xương động vật và vỏ sò, ốc, nghêu, trứng, cua, ghẹ phân loại </w:t>
      </w:r>
      <w:proofErr w:type="gramStart"/>
      <w:r w:rsidRPr="005564B3">
        <w:rPr>
          <w:rFonts w:ascii="Times New Roman" w:hAnsi="Times New Roman"/>
          <w:i/>
          <w:sz w:val="28"/>
          <w:szCs w:val="28"/>
        </w:rPr>
        <w:t>theo</w:t>
      </w:r>
      <w:proofErr w:type="gramEnd"/>
      <w:r w:rsidRPr="005564B3">
        <w:rPr>
          <w:rFonts w:ascii="Times New Roman" w:hAnsi="Times New Roman"/>
          <w:i/>
          <w:sz w:val="28"/>
          <w:szCs w:val="28"/>
        </w:rPr>
        <w:t xml:space="preserve"> nhóm chất thải này</w:t>
      </w:r>
    </w:p>
    <w:p w:rsidR="005564B3" w:rsidRDefault="005564B3" w:rsidP="005564B3">
      <w:pPr>
        <w:spacing w:after="0" w:line="240" w:lineRule="auto"/>
        <w:rPr>
          <w:rFonts w:ascii="Times New Roman" w:hAnsi="Times New Roman"/>
          <w:b/>
          <w:sz w:val="28"/>
          <w:szCs w:val="28"/>
        </w:rPr>
      </w:pPr>
      <w:r>
        <w:rPr>
          <w:rFonts w:ascii="Times New Roman" w:hAnsi="Times New Roman"/>
          <w:sz w:val="28"/>
          <w:szCs w:val="28"/>
        </w:rPr>
        <w:tab/>
      </w:r>
      <w:r w:rsidRPr="00A37CE5">
        <w:rPr>
          <w:rFonts w:ascii="Times New Roman" w:hAnsi="Times New Roman"/>
          <w:b/>
          <w:sz w:val="28"/>
          <w:szCs w:val="28"/>
        </w:rPr>
        <w:t xml:space="preserve">4. Nhóm </w:t>
      </w:r>
      <w:r w:rsidR="00A37CE5" w:rsidRPr="00A37CE5">
        <w:rPr>
          <w:rFonts w:ascii="Times New Roman" w:hAnsi="Times New Roman"/>
          <w:b/>
          <w:sz w:val="28"/>
          <w:szCs w:val="28"/>
        </w:rPr>
        <w:t xml:space="preserve">chất </w:t>
      </w:r>
      <w:r w:rsidR="00A37CE5" w:rsidRPr="009E322E">
        <w:rPr>
          <w:rFonts w:ascii="Times New Roman" w:hAnsi="Times New Roman"/>
          <w:b/>
          <w:sz w:val="28"/>
          <w:szCs w:val="28"/>
        </w:rPr>
        <w:t>thải nguy hại</w:t>
      </w:r>
      <w:r w:rsidR="00A37CE5" w:rsidRPr="00A37CE5">
        <w:rPr>
          <w:rFonts w:ascii="Times New Roman" w:hAnsi="Times New Roman"/>
          <w:b/>
          <w:sz w:val="28"/>
          <w:szCs w:val="28"/>
        </w:rPr>
        <w:t xml:space="preserve"> từ hộ gia đình</w:t>
      </w:r>
      <w:r w:rsidR="00A37CE5">
        <w:rPr>
          <w:rFonts w:ascii="Times New Roman" w:hAnsi="Times New Roman"/>
          <w:b/>
          <w:sz w:val="28"/>
          <w:szCs w:val="28"/>
        </w:rPr>
        <w:t>:</w:t>
      </w:r>
    </w:p>
    <w:tbl>
      <w:tblPr>
        <w:tblStyle w:val="TableGrid"/>
        <w:tblW w:w="0" w:type="auto"/>
        <w:tblLook w:val="04A0" w:firstRow="1" w:lastRow="0" w:firstColumn="1" w:lastColumn="0" w:noHBand="0" w:noVBand="1"/>
      </w:tblPr>
      <w:tblGrid>
        <w:gridCol w:w="590"/>
        <w:gridCol w:w="7438"/>
        <w:gridCol w:w="2088"/>
      </w:tblGrid>
      <w:tr w:rsidR="00A37CE5" w:rsidTr="00A37CE5">
        <w:tc>
          <w:tcPr>
            <w:tcW w:w="590" w:type="dxa"/>
            <w:vAlign w:val="center"/>
          </w:tcPr>
          <w:p w:rsidR="00A37CE5" w:rsidRPr="00FA1362" w:rsidRDefault="00A37CE5" w:rsidP="0035025E">
            <w:pPr>
              <w:jc w:val="center"/>
              <w:rPr>
                <w:rFonts w:ascii="Times New Roman" w:hAnsi="Times New Roman"/>
                <w:b/>
                <w:sz w:val="28"/>
                <w:szCs w:val="28"/>
              </w:rPr>
            </w:pPr>
            <w:r w:rsidRPr="00FA1362">
              <w:rPr>
                <w:rFonts w:ascii="Times New Roman" w:hAnsi="Times New Roman"/>
                <w:b/>
                <w:sz w:val="28"/>
                <w:szCs w:val="28"/>
              </w:rPr>
              <w:t>TT</w:t>
            </w:r>
          </w:p>
        </w:tc>
        <w:tc>
          <w:tcPr>
            <w:tcW w:w="7438" w:type="dxa"/>
            <w:vAlign w:val="center"/>
          </w:tcPr>
          <w:p w:rsidR="00A37CE5" w:rsidRPr="00FA1362" w:rsidRDefault="00A37CE5" w:rsidP="0035025E">
            <w:pPr>
              <w:jc w:val="center"/>
              <w:rPr>
                <w:rFonts w:ascii="Times New Roman" w:hAnsi="Times New Roman"/>
                <w:b/>
                <w:sz w:val="28"/>
                <w:szCs w:val="28"/>
              </w:rPr>
            </w:pPr>
            <w:r w:rsidRPr="00FA1362">
              <w:rPr>
                <w:rFonts w:ascii="Times New Roman" w:hAnsi="Times New Roman"/>
                <w:b/>
                <w:sz w:val="28"/>
                <w:szCs w:val="28"/>
              </w:rPr>
              <w:t>Tên chất thải</w:t>
            </w:r>
          </w:p>
        </w:tc>
        <w:tc>
          <w:tcPr>
            <w:tcW w:w="2088" w:type="dxa"/>
            <w:vAlign w:val="center"/>
          </w:tcPr>
          <w:p w:rsidR="00A37CE5" w:rsidRPr="00FA1362" w:rsidRDefault="00A37CE5" w:rsidP="0035025E">
            <w:pPr>
              <w:jc w:val="center"/>
              <w:rPr>
                <w:rFonts w:ascii="Times New Roman" w:hAnsi="Times New Roman"/>
                <w:b/>
                <w:sz w:val="28"/>
                <w:szCs w:val="28"/>
              </w:rPr>
            </w:pPr>
            <w:r w:rsidRPr="00FA1362">
              <w:rPr>
                <w:rFonts w:ascii="Times New Roman" w:hAnsi="Times New Roman"/>
                <w:b/>
                <w:sz w:val="28"/>
                <w:szCs w:val="28"/>
              </w:rPr>
              <w:t>Phương pháp</w:t>
            </w:r>
          </w:p>
          <w:p w:rsidR="00A37CE5" w:rsidRPr="00FA1362" w:rsidRDefault="00A37CE5" w:rsidP="0035025E">
            <w:pPr>
              <w:jc w:val="center"/>
              <w:rPr>
                <w:rFonts w:ascii="Times New Roman" w:hAnsi="Times New Roman"/>
                <w:b/>
                <w:sz w:val="28"/>
                <w:szCs w:val="28"/>
              </w:rPr>
            </w:pPr>
            <w:r w:rsidRPr="00FA1362">
              <w:rPr>
                <w:rFonts w:ascii="Times New Roman" w:hAnsi="Times New Roman"/>
                <w:b/>
                <w:sz w:val="28"/>
                <w:szCs w:val="28"/>
              </w:rPr>
              <w:t>xử lý</w:t>
            </w: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1</w:t>
            </w:r>
          </w:p>
        </w:tc>
        <w:tc>
          <w:tcPr>
            <w:tcW w:w="7438" w:type="dxa"/>
          </w:tcPr>
          <w:p w:rsidR="009E322E" w:rsidRDefault="009E322E" w:rsidP="005564B3">
            <w:pPr>
              <w:rPr>
                <w:rFonts w:ascii="Times New Roman" w:hAnsi="Times New Roman"/>
                <w:sz w:val="28"/>
                <w:szCs w:val="28"/>
              </w:rPr>
            </w:pPr>
            <w:r>
              <w:rPr>
                <w:rFonts w:ascii="Times New Roman" w:hAnsi="Times New Roman"/>
                <w:sz w:val="28"/>
                <w:szCs w:val="28"/>
              </w:rPr>
              <w:t>Bóng đèn đã qua sử dụng</w:t>
            </w:r>
          </w:p>
        </w:tc>
        <w:tc>
          <w:tcPr>
            <w:tcW w:w="2088" w:type="dxa"/>
            <w:vMerge w:val="restart"/>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Tái chế, đốt, hóa rắn và chôn lắp an toàn</w:t>
            </w: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2</w:t>
            </w:r>
          </w:p>
        </w:tc>
        <w:tc>
          <w:tcPr>
            <w:tcW w:w="7438" w:type="dxa"/>
          </w:tcPr>
          <w:p w:rsidR="009E322E" w:rsidRPr="009E322E" w:rsidRDefault="009E322E" w:rsidP="005564B3">
            <w:pPr>
              <w:rPr>
                <w:rFonts w:ascii="Times New Roman" w:hAnsi="Times New Roman"/>
                <w:sz w:val="28"/>
                <w:szCs w:val="28"/>
              </w:rPr>
            </w:pPr>
            <w:r w:rsidRPr="009E322E">
              <w:rPr>
                <w:rFonts w:ascii="Times New Roman" w:hAnsi="Times New Roman"/>
                <w:sz w:val="28"/>
                <w:szCs w:val="28"/>
              </w:rPr>
              <w:t>Bình xịt côn trùng, vỏ bình ga mini</w:t>
            </w:r>
          </w:p>
        </w:tc>
        <w:tc>
          <w:tcPr>
            <w:tcW w:w="2088" w:type="dxa"/>
            <w:vMerge/>
          </w:tcPr>
          <w:p w:rsidR="009E322E" w:rsidRDefault="009E322E" w:rsidP="005564B3">
            <w:pPr>
              <w:rPr>
                <w:rFonts w:ascii="Times New Roman" w:hAnsi="Times New Roman"/>
                <w:sz w:val="28"/>
                <w:szCs w:val="28"/>
              </w:rPr>
            </w:pP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3</w:t>
            </w:r>
          </w:p>
        </w:tc>
        <w:tc>
          <w:tcPr>
            <w:tcW w:w="7438" w:type="dxa"/>
          </w:tcPr>
          <w:p w:rsidR="009E322E" w:rsidRPr="009E322E" w:rsidRDefault="009E322E" w:rsidP="009E322E">
            <w:pPr>
              <w:rPr>
                <w:rFonts w:ascii="Times New Roman" w:hAnsi="Times New Roman"/>
                <w:sz w:val="28"/>
                <w:szCs w:val="28"/>
              </w:rPr>
            </w:pPr>
            <w:r w:rsidRPr="009E322E">
              <w:rPr>
                <w:rFonts w:ascii="Times New Roman" w:hAnsi="Times New Roman"/>
                <w:sz w:val="28"/>
                <w:szCs w:val="28"/>
              </w:rPr>
              <w:t xml:space="preserve">Chai, lọ đựng hóa chất, dầu nhớt; </w:t>
            </w:r>
          </w:p>
        </w:tc>
        <w:tc>
          <w:tcPr>
            <w:tcW w:w="2088" w:type="dxa"/>
            <w:vMerge/>
          </w:tcPr>
          <w:p w:rsidR="009E322E" w:rsidRDefault="009E322E" w:rsidP="005564B3">
            <w:pPr>
              <w:rPr>
                <w:rFonts w:ascii="Times New Roman" w:hAnsi="Times New Roman"/>
                <w:sz w:val="28"/>
                <w:szCs w:val="28"/>
              </w:rPr>
            </w:pP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4</w:t>
            </w:r>
          </w:p>
        </w:tc>
        <w:tc>
          <w:tcPr>
            <w:tcW w:w="7438" w:type="dxa"/>
          </w:tcPr>
          <w:p w:rsidR="009E322E" w:rsidRPr="009E322E" w:rsidRDefault="009E322E" w:rsidP="009E322E">
            <w:pPr>
              <w:rPr>
                <w:rFonts w:ascii="Times New Roman" w:hAnsi="Times New Roman"/>
                <w:sz w:val="28"/>
                <w:szCs w:val="28"/>
              </w:rPr>
            </w:pPr>
            <w:r w:rsidRPr="009E322E">
              <w:rPr>
                <w:rFonts w:ascii="Times New Roman" w:hAnsi="Times New Roman"/>
                <w:sz w:val="28"/>
                <w:szCs w:val="28"/>
              </w:rPr>
              <w:t xml:space="preserve">Dầu nhớt thải; </w:t>
            </w:r>
          </w:p>
        </w:tc>
        <w:tc>
          <w:tcPr>
            <w:tcW w:w="2088" w:type="dxa"/>
            <w:vMerge/>
          </w:tcPr>
          <w:p w:rsidR="009E322E" w:rsidRDefault="009E322E" w:rsidP="005564B3">
            <w:pPr>
              <w:rPr>
                <w:rFonts w:ascii="Times New Roman" w:hAnsi="Times New Roman"/>
                <w:sz w:val="28"/>
                <w:szCs w:val="28"/>
              </w:rPr>
            </w:pP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5</w:t>
            </w:r>
          </w:p>
        </w:tc>
        <w:tc>
          <w:tcPr>
            <w:tcW w:w="7438" w:type="dxa"/>
          </w:tcPr>
          <w:p w:rsidR="009E322E" w:rsidRPr="009E322E" w:rsidRDefault="009E322E" w:rsidP="005564B3">
            <w:pPr>
              <w:rPr>
                <w:rFonts w:ascii="Times New Roman" w:hAnsi="Times New Roman"/>
                <w:sz w:val="28"/>
                <w:szCs w:val="28"/>
              </w:rPr>
            </w:pPr>
            <w:r w:rsidRPr="009E322E">
              <w:rPr>
                <w:rFonts w:ascii="Times New Roman" w:hAnsi="Times New Roman"/>
                <w:sz w:val="28"/>
                <w:szCs w:val="28"/>
              </w:rPr>
              <w:t>Pin thải các loại; ắc quy thải; thiết bị điện tử gia dụng; nhiệt kế</w:t>
            </w:r>
          </w:p>
        </w:tc>
        <w:tc>
          <w:tcPr>
            <w:tcW w:w="2088" w:type="dxa"/>
            <w:vMerge/>
          </w:tcPr>
          <w:p w:rsidR="009E322E" w:rsidRDefault="009E322E" w:rsidP="005564B3">
            <w:pPr>
              <w:rPr>
                <w:rFonts w:ascii="Times New Roman" w:hAnsi="Times New Roman"/>
                <w:sz w:val="28"/>
                <w:szCs w:val="28"/>
              </w:rPr>
            </w:pP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6</w:t>
            </w:r>
          </w:p>
        </w:tc>
        <w:tc>
          <w:tcPr>
            <w:tcW w:w="7438" w:type="dxa"/>
          </w:tcPr>
          <w:p w:rsidR="009E322E" w:rsidRPr="009E322E" w:rsidRDefault="009E322E" w:rsidP="005564B3">
            <w:pPr>
              <w:rPr>
                <w:rFonts w:ascii="Times New Roman" w:hAnsi="Times New Roman"/>
                <w:sz w:val="28"/>
                <w:szCs w:val="28"/>
              </w:rPr>
            </w:pPr>
            <w:r w:rsidRPr="009E322E">
              <w:rPr>
                <w:rFonts w:ascii="Times New Roman" w:hAnsi="Times New Roman"/>
                <w:sz w:val="28"/>
                <w:szCs w:val="28"/>
              </w:rPr>
              <w:t>Ắc quy thải; thiết bị điện tử gia dụng; nhiệt kế</w:t>
            </w:r>
          </w:p>
        </w:tc>
        <w:tc>
          <w:tcPr>
            <w:tcW w:w="2088" w:type="dxa"/>
            <w:vMerge/>
          </w:tcPr>
          <w:p w:rsidR="009E322E" w:rsidRDefault="009E322E" w:rsidP="005564B3">
            <w:pPr>
              <w:rPr>
                <w:rFonts w:ascii="Times New Roman" w:hAnsi="Times New Roman"/>
                <w:sz w:val="28"/>
                <w:szCs w:val="28"/>
              </w:rPr>
            </w:pP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7</w:t>
            </w:r>
          </w:p>
        </w:tc>
        <w:tc>
          <w:tcPr>
            <w:tcW w:w="7438" w:type="dxa"/>
          </w:tcPr>
          <w:p w:rsidR="009E322E" w:rsidRPr="009E322E" w:rsidRDefault="009E322E" w:rsidP="005564B3">
            <w:pPr>
              <w:rPr>
                <w:rFonts w:ascii="Times New Roman" w:hAnsi="Times New Roman"/>
                <w:sz w:val="28"/>
                <w:szCs w:val="28"/>
              </w:rPr>
            </w:pPr>
            <w:r w:rsidRPr="009E322E">
              <w:rPr>
                <w:rFonts w:ascii="Times New Roman" w:hAnsi="Times New Roman"/>
                <w:sz w:val="28"/>
                <w:szCs w:val="28"/>
              </w:rPr>
              <w:t>Thiết bị điện tử gia dụng; nhiệt kế</w:t>
            </w:r>
          </w:p>
        </w:tc>
        <w:tc>
          <w:tcPr>
            <w:tcW w:w="2088" w:type="dxa"/>
            <w:vMerge/>
          </w:tcPr>
          <w:p w:rsidR="009E322E" w:rsidRDefault="009E322E" w:rsidP="005564B3">
            <w:pPr>
              <w:rPr>
                <w:rFonts w:ascii="Times New Roman" w:hAnsi="Times New Roman"/>
                <w:sz w:val="28"/>
                <w:szCs w:val="28"/>
              </w:rPr>
            </w:pPr>
          </w:p>
        </w:tc>
      </w:tr>
      <w:tr w:rsidR="009E322E" w:rsidTr="009E322E">
        <w:tc>
          <w:tcPr>
            <w:tcW w:w="590" w:type="dxa"/>
            <w:vAlign w:val="center"/>
          </w:tcPr>
          <w:p w:rsidR="009E322E" w:rsidRDefault="009E322E" w:rsidP="009E322E">
            <w:pPr>
              <w:jc w:val="center"/>
              <w:rPr>
                <w:rFonts w:ascii="Times New Roman" w:hAnsi="Times New Roman"/>
                <w:sz w:val="28"/>
                <w:szCs w:val="28"/>
              </w:rPr>
            </w:pPr>
            <w:r>
              <w:rPr>
                <w:rFonts w:ascii="Times New Roman" w:hAnsi="Times New Roman"/>
                <w:sz w:val="28"/>
                <w:szCs w:val="28"/>
              </w:rPr>
              <w:t>8</w:t>
            </w:r>
          </w:p>
        </w:tc>
        <w:tc>
          <w:tcPr>
            <w:tcW w:w="7438" w:type="dxa"/>
          </w:tcPr>
          <w:p w:rsidR="009E322E" w:rsidRPr="009E322E" w:rsidRDefault="009E322E" w:rsidP="005564B3">
            <w:pPr>
              <w:rPr>
                <w:rFonts w:ascii="Times New Roman" w:hAnsi="Times New Roman"/>
                <w:sz w:val="28"/>
                <w:szCs w:val="28"/>
              </w:rPr>
            </w:pPr>
            <w:r w:rsidRPr="009E322E">
              <w:rPr>
                <w:rFonts w:ascii="Times New Roman" w:hAnsi="Times New Roman"/>
                <w:sz w:val="28"/>
                <w:szCs w:val="28"/>
              </w:rPr>
              <w:t>Nhiệt kế</w:t>
            </w:r>
          </w:p>
        </w:tc>
        <w:tc>
          <w:tcPr>
            <w:tcW w:w="2088" w:type="dxa"/>
            <w:vMerge/>
          </w:tcPr>
          <w:p w:rsidR="009E322E" w:rsidRDefault="009E322E" w:rsidP="005564B3">
            <w:pPr>
              <w:rPr>
                <w:rFonts w:ascii="Times New Roman" w:hAnsi="Times New Roman"/>
                <w:sz w:val="28"/>
                <w:szCs w:val="28"/>
              </w:rPr>
            </w:pPr>
          </w:p>
        </w:tc>
      </w:tr>
    </w:tbl>
    <w:p w:rsidR="00A37CE5" w:rsidRPr="00A37CE5" w:rsidRDefault="00A37CE5" w:rsidP="005564B3">
      <w:pPr>
        <w:spacing w:after="0" w:line="240" w:lineRule="auto"/>
        <w:rPr>
          <w:rFonts w:ascii="Times New Roman" w:hAnsi="Times New Roman"/>
          <w:sz w:val="28"/>
          <w:szCs w:val="28"/>
        </w:rPr>
      </w:pPr>
    </w:p>
    <w:p w:rsidR="005564B3" w:rsidRDefault="009E322E" w:rsidP="009E322E">
      <w:pPr>
        <w:spacing w:after="0" w:line="240" w:lineRule="auto"/>
        <w:jc w:val="both"/>
        <w:rPr>
          <w:rFonts w:ascii="Times New Roman" w:hAnsi="Times New Roman"/>
          <w:sz w:val="28"/>
          <w:szCs w:val="28"/>
        </w:rPr>
      </w:pPr>
      <w:r>
        <w:rPr>
          <w:rFonts w:ascii="Times New Roman" w:hAnsi="Times New Roman"/>
          <w:sz w:val="28"/>
          <w:szCs w:val="28"/>
        </w:rPr>
        <w:tab/>
        <w:t xml:space="preserve">Đối với </w:t>
      </w:r>
      <w:r w:rsidRPr="005564B3">
        <w:rPr>
          <w:rFonts w:ascii="Times New Roman" w:hAnsi="Times New Roman"/>
          <w:sz w:val="28"/>
          <w:szCs w:val="28"/>
        </w:rPr>
        <w:t>chất thải</w:t>
      </w:r>
      <w:r>
        <w:rPr>
          <w:rFonts w:ascii="Times New Roman" w:hAnsi="Times New Roman"/>
          <w:sz w:val="28"/>
          <w:szCs w:val="28"/>
        </w:rPr>
        <w:t xml:space="preserve"> </w:t>
      </w:r>
      <w:r w:rsidRPr="009E322E">
        <w:rPr>
          <w:rFonts w:ascii="Times New Roman" w:hAnsi="Times New Roman"/>
          <w:sz w:val="28"/>
          <w:szCs w:val="28"/>
        </w:rPr>
        <w:t>nguy hại</w:t>
      </w:r>
      <w:r>
        <w:rPr>
          <w:rFonts w:ascii="Times New Roman" w:hAnsi="Times New Roman"/>
          <w:sz w:val="28"/>
          <w:szCs w:val="28"/>
        </w:rPr>
        <w:t xml:space="preserve"> phát sinh từ sinh hoạt của tổ chức cá nhân, cơ sở sản xuất, kinh doanh, dịch vụ phải được lưu chứa, chuyển giao cho đơn vị có chức năng thu gom theo theo Thông tư số 36/TT-BTNMT ngày 30 tháng 6 năm 2015 của Bộ </w:t>
      </w:r>
      <w:r w:rsidRPr="00F57C25">
        <w:rPr>
          <w:rFonts w:ascii="Times New Roman" w:hAnsi="Times New Roman"/>
          <w:sz w:val="28"/>
          <w:szCs w:val="28"/>
        </w:rPr>
        <w:t>Tài nguyên &amp; Môi trường</w:t>
      </w:r>
      <w:r>
        <w:rPr>
          <w:rFonts w:ascii="Times New Roman" w:hAnsi="Times New Roman"/>
          <w:sz w:val="28"/>
          <w:szCs w:val="28"/>
        </w:rPr>
        <w:t>.</w:t>
      </w:r>
    </w:p>
    <w:p w:rsidR="009E322E" w:rsidRDefault="009E322E" w:rsidP="009E322E">
      <w:pPr>
        <w:spacing w:after="0" w:line="240" w:lineRule="auto"/>
        <w:jc w:val="both"/>
        <w:rPr>
          <w:rFonts w:ascii="Times New Roman" w:hAnsi="Times New Roman"/>
          <w:sz w:val="28"/>
          <w:szCs w:val="28"/>
        </w:rPr>
      </w:pPr>
      <w:r>
        <w:rPr>
          <w:rFonts w:ascii="Times New Roman" w:hAnsi="Times New Roman"/>
          <w:sz w:val="28"/>
          <w:szCs w:val="28"/>
        </w:rPr>
        <w:tab/>
        <w:t xml:space="preserve">Như vậy theo hướng dẫn của Sở </w:t>
      </w:r>
      <w:r w:rsidRPr="00F57C25">
        <w:rPr>
          <w:rFonts w:ascii="Times New Roman" w:hAnsi="Times New Roman"/>
          <w:sz w:val="28"/>
          <w:szCs w:val="28"/>
        </w:rPr>
        <w:t>Tài nguyên &amp; Môi trường</w:t>
      </w:r>
      <w:r>
        <w:rPr>
          <w:rFonts w:ascii="Times New Roman" w:hAnsi="Times New Roman"/>
          <w:sz w:val="28"/>
          <w:szCs w:val="28"/>
        </w:rPr>
        <w:t>, Ủy b</w:t>
      </w:r>
      <w:r w:rsidR="00652795">
        <w:rPr>
          <w:rFonts w:ascii="Times New Roman" w:hAnsi="Times New Roman"/>
          <w:sz w:val="28"/>
          <w:szCs w:val="28"/>
        </w:rPr>
        <w:t>an</w:t>
      </w:r>
      <w:r>
        <w:rPr>
          <w:rFonts w:ascii="Times New Roman" w:hAnsi="Times New Roman"/>
          <w:sz w:val="28"/>
          <w:szCs w:val="28"/>
        </w:rPr>
        <w:t xml:space="preserve"> nhân dân Quận 7 chỉ tập trung vào việc thu</w:t>
      </w:r>
      <w:r w:rsidR="00652795">
        <w:rPr>
          <w:rFonts w:ascii="Times New Roman" w:hAnsi="Times New Roman"/>
          <w:sz w:val="28"/>
          <w:szCs w:val="28"/>
        </w:rPr>
        <w:t xml:space="preserve"> g</w:t>
      </w:r>
      <w:r>
        <w:rPr>
          <w:rFonts w:ascii="Times New Roman" w:hAnsi="Times New Roman"/>
          <w:sz w:val="28"/>
          <w:szCs w:val="28"/>
        </w:rPr>
        <w:t xml:space="preserve">om và vận chuyển đối với </w:t>
      </w:r>
      <w:r w:rsidRPr="006C4DB4">
        <w:rPr>
          <w:rFonts w:ascii="Times New Roman" w:hAnsi="Times New Roman"/>
          <w:sz w:val="28"/>
          <w:szCs w:val="28"/>
        </w:rPr>
        <w:t>chất thải hữu cơ dễ phân hủy</w:t>
      </w:r>
      <w:r>
        <w:rPr>
          <w:rFonts w:ascii="Times New Roman" w:hAnsi="Times New Roman"/>
          <w:sz w:val="28"/>
          <w:szCs w:val="28"/>
        </w:rPr>
        <w:t xml:space="preserve"> và </w:t>
      </w:r>
      <w:r w:rsidRPr="006C4DB4">
        <w:rPr>
          <w:rFonts w:ascii="Times New Roman" w:hAnsi="Times New Roman"/>
          <w:sz w:val="28"/>
          <w:szCs w:val="28"/>
        </w:rPr>
        <w:t>chất thải còn lại</w:t>
      </w:r>
      <w:r>
        <w:rPr>
          <w:rFonts w:ascii="Times New Roman" w:hAnsi="Times New Roman"/>
          <w:sz w:val="28"/>
          <w:szCs w:val="28"/>
        </w:rPr>
        <w:t>.</w:t>
      </w: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9E322E">
      <w:pPr>
        <w:spacing w:after="0" w:line="240" w:lineRule="auto"/>
        <w:jc w:val="both"/>
        <w:rPr>
          <w:rFonts w:ascii="Times New Roman" w:hAnsi="Times New Roman"/>
          <w:sz w:val="28"/>
          <w:szCs w:val="28"/>
        </w:rPr>
      </w:pPr>
    </w:p>
    <w:p w:rsidR="00652795" w:rsidRDefault="00652795" w:rsidP="00652795">
      <w:pPr>
        <w:spacing w:after="0" w:line="240" w:lineRule="auto"/>
        <w:jc w:val="center"/>
        <w:rPr>
          <w:rFonts w:ascii="Times New Roman" w:hAnsi="Times New Roman" w:cs="Times New Roman"/>
          <w:b/>
          <w:sz w:val="28"/>
          <w:szCs w:val="28"/>
        </w:rPr>
      </w:pPr>
      <w:r w:rsidRPr="006C4DB4">
        <w:rPr>
          <w:rFonts w:ascii="Times New Roman" w:hAnsi="Times New Roman" w:cs="Times New Roman"/>
          <w:b/>
          <w:sz w:val="28"/>
          <w:szCs w:val="28"/>
        </w:rPr>
        <w:lastRenderedPageBreak/>
        <w:t xml:space="preserve">PHỤ LỤC </w:t>
      </w:r>
      <w:r>
        <w:rPr>
          <w:rFonts w:ascii="Times New Roman" w:hAnsi="Times New Roman" w:cs="Times New Roman"/>
          <w:b/>
          <w:sz w:val="28"/>
          <w:szCs w:val="28"/>
        </w:rPr>
        <w:t>2</w:t>
      </w:r>
    </w:p>
    <w:p w:rsidR="00652795" w:rsidRDefault="00652795" w:rsidP="006527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HƯỚNG DẪN TỔ CHỨC THU GOM, VẬN CHUYỂN, TIẾP NHẬN</w:t>
      </w:r>
    </w:p>
    <w:p w:rsidR="00652795" w:rsidRDefault="00652795" w:rsidP="006527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XỪ LÝ CTRSH SAU PHÂN LOẠI TRÊN ĐỊA BÀN QUẬN 7</w:t>
      </w:r>
    </w:p>
    <w:p w:rsidR="0060413F" w:rsidRDefault="0060413F" w:rsidP="006041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652795" w:rsidRDefault="00652795" w:rsidP="00652795">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 THIẾT BỊ LƯU CHỨA CHẤT THẢI:</w:t>
      </w:r>
    </w:p>
    <w:p w:rsidR="00652795" w:rsidRDefault="00652795" w:rsidP="00652795">
      <w:pPr>
        <w:spacing w:after="0" w:line="240" w:lineRule="auto"/>
        <w:rPr>
          <w:rFonts w:ascii="Times New Roman" w:hAnsi="Times New Roman" w:cs="Times New Roman"/>
          <w:b/>
          <w:sz w:val="28"/>
          <w:szCs w:val="28"/>
        </w:rPr>
      </w:pPr>
      <w:r>
        <w:rPr>
          <w:rFonts w:ascii="Times New Roman" w:hAnsi="Times New Roman" w:cs="Times New Roman"/>
          <w:b/>
          <w:sz w:val="28"/>
          <w:szCs w:val="28"/>
        </w:rPr>
        <w:tab/>
        <w:t>1. Bao bì, túi:</w:t>
      </w:r>
    </w:p>
    <w:p w:rsidR="00652795" w:rsidRDefault="00652795" w:rsidP="004601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sidRPr="00652795">
        <w:rPr>
          <w:rFonts w:ascii="Times New Roman" w:hAnsi="Times New Roman" w:cs="Times New Roman"/>
          <w:sz w:val="28"/>
          <w:szCs w:val="28"/>
        </w:rPr>
        <w:t>Màu sắc bao bì ch</w:t>
      </w:r>
      <w:r>
        <w:rPr>
          <w:rFonts w:ascii="Times New Roman" w:hAnsi="Times New Roman" w:cs="Times New Roman"/>
          <w:sz w:val="28"/>
          <w:szCs w:val="28"/>
        </w:rPr>
        <w:t>ứ</w:t>
      </w:r>
      <w:r w:rsidRPr="00652795">
        <w:rPr>
          <w:rFonts w:ascii="Times New Roman" w:hAnsi="Times New Roman" w:cs="Times New Roman"/>
          <w:sz w:val="28"/>
          <w:szCs w:val="28"/>
        </w:rPr>
        <w:t>a chất thải hữu cơ</w:t>
      </w:r>
      <w:r>
        <w:rPr>
          <w:rFonts w:ascii="Times New Roman" w:hAnsi="Times New Roman" w:cs="Times New Roman"/>
          <w:sz w:val="28"/>
          <w:szCs w:val="28"/>
        </w:rPr>
        <w:t xml:space="preserve">: sử dụng các màu sáng để </w:t>
      </w:r>
      <w:r w:rsidRPr="00652795">
        <w:rPr>
          <w:rFonts w:ascii="Times New Roman" w:hAnsi="Times New Roman" w:cs="Times New Roman"/>
          <w:sz w:val="28"/>
          <w:szCs w:val="28"/>
        </w:rPr>
        <w:t>ch</w:t>
      </w:r>
      <w:r>
        <w:rPr>
          <w:rFonts w:ascii="Times New Roman" w:hAnsi="Times New Roman" w:cs="Times New Roman"/>
          <w:sz w:val="28"/>
          <w:szCs w:val="28"/>
        </w:rPr>
        <w:t>ứ</w:t>
      </w:r>
      <w:r w:rsidRPr="00652795">
        <w:rPr>
          <w:rFonts w:ascii="Times New Roman" w:hAnsi="Times New Roman" w:cs="Times New Roman"/>
          <w:sz w:val="28"/>
          <w:szCs w:val="28"/>
        </w:rPr>
        <w:t xml:space="preserve">a </w:t>
      </w:r>
      <w:r>
        <w:rPr>
          <w:rFonts w:ascii="Times New Roman" w:hAnsi="Times New Roman" w:cs="Times New Roman"/>
          <w:sz w:val="28"/>
          <w:szCs w:val="28"/>
        </w:rPr>
        <w:t xml:space="preserve">các </w:t>
      </w:r>
      <w:r w:rsidRPr="00652795">
        <w:rPr>
          <w:rFonts w:ascii="Times New Roman" w:hAnsi="Times New Roman" w:cs="Times New Roman"/>
          <w:sz w:val="28"/>
          <w:szCs w:val="28"/>
        </w:rPr>
        <w:t>chất thải hữu cơ</w:t>
      </w:r>
      <w:r>
        <w:rPr>
          <w:rFonts w:ascii="Times New Roman" w:hAnsi="Times New Roman" w:cs="Times New Roman"/>
          <w:sz w:val="28"/>
          <w:szCs w:val="28"/>
        </w:rPr>
        <w:t xml:space="preserve"> (màu trắng, màu xanh). </w:t>
      </w:r>
      <w:proofErr w:type="gramStart"/>
      <w:r>
        <w:rPr>
          <w:rFonts w:ascii="Times New Roman" w:hAnsi="Times New Roman" w:cs="Times New Roman"/>
          <w:sz w:val="28"/>
          <w:szCs w:val="28"/>
        </w:rPr>
        <w:t>Khuyến khích chủ nguồn thải sử dụng bao bì thân thiện môi trường.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Khi chuyển giao bao bì chứa </w:t>
      </w:r>
      <w:r w:rsidRPr="00652795">
        <w:rPr>
          <w:rFonts w:ascii="Times New Roman" w:hAnsi="Times New Roman" w:cs="Times New Roman"/>
          <w:sz w:val="28"/>
          <w:szCs w:val="28"/>
        </w:rPr>
        <w:t>chất thải hữu cơ</w:t>
      </w:r>
      <w:r>
        <w:rPr>
          <w:rFonts w:ascii="Times New Roman" w:hAnsi="Times New Roman" w:cs="Times New Roman"/>
          <w:sz w:val="28"/>
          <w:szCs w:val="28"/>
        </w:rPr>
        <w:t xml:space="preserve">, chủ nguồn thải phải gắn nhãn chất thải bên ngoài bao bì để nhận biết bao bì </w:t>
      </w:r>
      <w:r w:rsidRPr="00652795">
        <w:rPr>
          <w:rFonts w:ascii="Times New Roman" w:hAnsi="Times New Roman" w:cs="Times New Roman"/>
          <w:sz w:val="28"/>
          <w:szCs w:val="28"/>
        </w:rPr>
        <w:t>ch</w:t>
      </w:r>
      <w:r>
        <w:rPr>
          <w:rFonts w:ascii="Times New Roman" w:hAnsi="Times New Roman" w:cs="Times New Roman"/>
          <w:sz w:val="28"/>
          <w:szCs w:val="28"/>
        </w:rPr>
        <w:t>ứ</w:t>
      </w:r>
      <w:r w:rsidRPr="00652795">
        <w:rPr>
          <w:rFonts w:ascii="Times New Roman" w:hAnsi="Times New Roman" w:cs="Times New Roman"/>
          <w:sz w:val="28"/>
          <w:szCs w:val="28"/>
        </w:rPr>
        <w:t>a chất thải hữu cơ</w:t>
      </w:r>
      <w:r>
        <w:rPr>
          <w:rFonts w:ascii="Times New Roman" w:hAnsi="Times New Roman" w:cs="Times New Roman"/>
          <w:sz w:val="28"/>
          <w:szCs w:val="28"/>
        </w:rPr>
        <w:t>.</w:t>
      </w:r>
      <w:proofErr w:type="gramEnd"/>
    </w:p>
    <w:p w:rsidR="00652795" w:rsidRDefault="00652795" w:rsidP="004601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Màu sắc bao bì chứa chất thải còn lại, </w:t>
      </w:r>
      <w:r w:rsidRPr="00652795">
        <w:rPr>
          <w:rFonts w:ascii="Times New Roman" w:hAnsi="Times New Roman" w:cs="Times New Roman"/>
          <w:sz w:val="28"/>
          <w:szCs w:val="28"/>
        </w:rPr>
        <w:t>chất thải</w:t>
      </w:r>
      <w:r>
        <w:rPr>
          <w:rFonts w:ascii="Times New Roman" w:hAnsi="Times New Roman" w:cs="Times New Roman"/>
          <w:sz w:val="28"/>
          <w:szCs w:val="28"/>
        </w:rPr>
        <w:t xml:space="preserve"> </w:t>
      </w:r>
      <w:r w:rsidRPr="006C4DB4">
        <w:rPr>
          <w:rFonts w:ascii="Times New Roman" w:hAnsi="Times New Roman"/>
          <w:sz w:val="28"/>
          <w:szCs w:val="28"/>
        </w:rPr>
        <w:t>có khả năng tái sử dụng, tái chế</w:t>
      </w:r>
      <w:r>
        <w:rPr>
          <w:rFonts w:ascii="Times New Roman" w:hAnsi="Times New Roman"/>
          <w:sz w:val="28"/>
          <w:szCs w:val="28"/>
        </w:rPr>
        <w:t xml:space="preserve">: không quy định màu sắc túi chứa </w:t>
      </w:r>
      <w:r w:rsidRPr="006C4DB4">
        <w:rPr>
          <w:rFonts w:ascii="Times New Roman" w:hAnsi="Times New Roman"/>
          <w:sz w:val="28"/>
          <w:szCs w:val="28"/>
        </w:rPr>
        <w:t>chất thải còn lại</w:t>
      </w:r>
      <w:r>
        <w:rPr>
          <w:rFonts w:ascii="Times New Roman" w:hAnsi="Times New Roman"/>
          <w:sz w:val="28"/>
          <w:szCs w:val="28"/>
        </w:rPr>
        <w:t xml:space="preserve">. </w:t>
      </w:r>
      <w:proofErr w:type="gramStart"/>
      <w:r>
        <w:rPr>
          <w:rFonts w:ascii="Times New Roman" w:hAnsi="Times New Roman" w:cs="Times New Roman"/>
          <w:sz w:val="28"/>
          <w:szCs w:val="28"/>
        </w:rPr>
        <w:t>Khuyến khích chủ nguồn thải sử dụng các loại túi có thể tái sử dụng nhiều lần.</w:t>
      </w:r>
      <w:proofErr w:type="gramEnd"/>
    </w:p>
    <w:p w:rsidR="00652795" w:rsidRPr="00652795" w:rsidRDefault="00652795" w:rsidP="004601C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652795">
        <w:rPr>
          <w:rFonts w:ascii="Times New Roman" w:hAnsi="Times New Roman" w:cs="Times New Roman"/>
          <w:b/>
          <w:sz w:val="28"/>
          <w:szCs w:val="28"/>
        </w:rPr>
        <w:t>2. Thùng chứa chất thải:</w:t>
      </w:r>
    </w:p>
    <w:p w:rsidR="00652795" w:rsidRDefault="00652795" w:rsidP="004601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601C8">
        <w:rPr>
          <w:rFonts w:ascii="Times New Roman" w:hAnsi="Times New Roman" w:cs="Times New Roman"/>
          <w:sz w:val="28"/>
          <w:szCs w:val="28"/>
        </w:rPr>
        <w:t xml:space="preserve">- </w:t>
      </w:r>
      <w:r w:rsidRPr="004601C8">
        <w:rPr>
          <w:rFonts w:ascii="Times New Roman" w:hAnsi="Times New Roman"/>
          <w:sz w:val="28"/>
          <w:szCs w:val="28"/>
        </w:rPr>
        <w:t xml:space="preserve">Không quy định màu sắc </w:t>
      </w:r>
      <w:r w:rsidR="004601C8" w:rsidRPr="004601C8">
        <w:rPr>
          <w:rFonts w:ascii="Times New Roman" w:hAnsi="Times New Roman" w:cs="Times New Roman"/>
          <w:sz w:val="28"/>
          <w:szCs w:val="28"/>
        </w:rPr>
        <w:t>t</w:t>
      </w:r>
      <w:r w:rsidRPr="004601C8">
        <w:rPr>
          <w:rFonts w:ascii="Times New Roman" w:hAnsi="Times New Roman" w:cs="Times New Roman"/>
          <w:sz w:val="28"/>
          <w:szCs w:val="28"/>
        </w:rPr>
        <w:t>hùng chứ</w:t>
      </w:r>
      <w:r w:rsidR="004601C8" w:rsidRPr="004601C8">
        <w:rPr>
          <w:rFonts w:ascii="Times New Roman" w:hAnsi="Times New Roman" w:cs="Times New Roman"/>
          <w:sz w:val="28"/>
          <w:szCs w:val="28"/>
        </w:rPr>
        <w:t>a, người dân có thể sử dụng các loại thùng để chứa phân loại chất thải</w:t>
      </w:r>
      <w:r w:rsidR="004601C8">
        <w:rPr>
          <w:rFonts w:ascii="Times New Roman" w:hAnsi="Times New Roman" w:cs="Times New Roman"/>
          <w:sz w:val="28"/>
          <w:szCs w:val="28"/>
        </w:rPr>
        <w:t xml:space="preserve">. </w:t>
      </w:r>
      <w:proofErr w:type="gramStart"/>
      <w:r w:rsidR="004601C8">
        <w:rPr>
          <w:rFonts w:ascii="Times New Roman" w:hAnsi="Times New Roman" w:cs="Times New Roman"/>
          <w:sz w:val="28"/>
          <w:szCs w:val="28"/>
        </w:rPr>
        <w:t>Khuyến khích chủ nguồn thải sử dụng các mẫu thùng chứa chất thải chuyên dùng màu xanh, xám (màu sắc bên ngoài thùng).</w:t>
      </w:r>
      <w:proofErr w:type="gramEnd"/>
    </w:p>
    <w:p w:rsidR="004601C8" w:rsidRDefault="004601C8" w:rsidP="004601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Thùng chứa rác được dán nhãn bên ngoài, trên thân thùng để phân biệt nhóm chất thải phân loại loại chất thải được chứa bên trong. </w:t>
      </w:r>
      <w:proofErr w:type="gramStart"/>
      <w:r>
        <w:rPr>
          <w:rFonts w:ascii="Times New Roman" w:hAnsi="Times New Roman" w:cs="Times New Roman"/>
          <w:sz w:val="28"/>
          <w:szCs w:val="28"/>
        </w:rPr>
        <w:t xml:space="preserve">Khuyến khích hộ dân và người dân sử dụng thùng màu xanh </w:t>
      </w:r>
      <w:r w:rsidRPr="00652795">
        <w:rPr>
          <w:rFonts w:ascii="Times New Roman" w:hAnsi="Times New Roman" w:cs="Times New Roman"/>
          <w:sz w:val="28"/>
          <w:szCs w:val="28"/>
        </w:rPr>
        <w:t>ch</w:t>
      </w:r>
      <w:r>
        <w:rPr>
          <w:rFonts w:ascii="Times New Roman" w:hAnsi="Times New Roman" w:cs="Times New Roman"/>
          <w:sz w:val="28"/>
          <w:szCs w:val="28"/>
        </w:rPr>
        <w:t>ứ</w:t>
      </w:r>
      <w:r w:rsidRPr="00652795">
        <w:rPr>
          <w:rFonts w:ascii="Times New Roman" w:hAnsi="Times New Roman" w:cs="Times New Roman"/>
          <w:sz w:val="28"/>
          <w:szCs w:val="28"/>
        </w:rPr>
        <w:t>a chất thải hữu cơ</w:t>
      </w:r>
      <w:r>
        <w:rPr>
          <w:rFonts w:ascii="Times New Roman" w:hAnsi="Times New Roman" w:cs="Times New Roman"/>
          <w:sz w:val="28"/>
          <w:szCs w:val="28"/>
        </w:rPr>
        <w:t xml:space="preserve">, thùng màu xám </w:t>
      </w:r>
      <w:r w:rsidRPr="00652795">
        <w:rPr>
          <w:rFonts w:ascii="Times New Roman" w:hAnsi="Times New Roman" w:cs="Times New Roman"/>
          <w:sz w:val="28"/>
          <w:szCs w:val="28"/>
        </w:rPr>
        <w:t>ch</w:t>
      </w:r>
      <w:r>
        <w:rPr>
          <w:rFonts w:ascii="Times New Roman" w:hAnsi="Times New Roman" w:cs="Times New Roman"/>
          <w:sz w:val="28"/>
          <w:szCs w:val="28"/>
        </w:rPr>
        <w:t>ứ</w:t>
      </w:r>
      <w:r w:rsidRPr="00652795">
        <w:rPr>
          <w:rFonts w:ascii="Times New Roman" w:hAnsi="Times New Roman" w:cs="Times New Roman"/>
          <w:sz w:val="28"/>
          <w:szCs w:val="28"/>
        </w:rPr>
        <w:t>a chất thải</w:t>
      </w:r>
      <w:r>
        <w:rPr>
          <w:rFonts w:ascii="Times New Roman" w:hAnsi="Times New Roman" w:cs="Times New Roman"/>
          <w:sz w:val="28"/>
          <w:szCs w:val="28"/>
        </w:rPr>
        <w:t xml:space="preserve"> còn lại và chứa trực tiếp chất thải.</w:t>
      </w:r>
      <w:proofErr w:type="gramEnd"/>
    </w:p>
    <w:p w:rsidR="00944FD2" w:rsidRPr="00944FD2" w:rsidRDefault="00944FD2" w:rsidP="004601C8">
      <w:pPr>
        <w:spacing w:after="0" w:line="240" w:lineRule="auto"/>
        <w:jc w:val="both"/>
        <w:rPr>
          <w:rFonts w:ascii="Times New Roman" w:hAnsi="Times New Roman" w:cs="Times New Roman"/>
          <w:sz w:val="16"/>
          <w:szCs w:val="16"/>
        </w:rPr>
      </w:pPr>
    </w:p>
    <w:p w:rsidR="00417F59" w:rsidRDefault="00417F59" w:rsidP="004601C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17F59">
        <w:rPr>
          <w:rFonts w:ascii="Times New Roman" w:hAnsi="Times New Roman" w:cs="Times New Roman"/>
          <w:b/>
          <w:sz w:val="28"/>
          <w:szCs w:val="28"/>
        </w:rPr>
        <w:t>II. PHƯƠNG TIỆN THU GOM TẠI NGUỒN:</w:t>
      </w:r>
    </w:p>
    <w:p w:rsidR="00417F59" w:rsidRDefault="00417F59" w:rsidP="00417F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1. Thùng 660 lít:</w:t>
      </w:r>
    </w:p>
    <w:p w:rsidR="00417F59" w:rsidRDefault="008831EF" w:rsidP="00417F5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417F59" w:rsidRPr="008831EF">
        <w:rPr>
          <w:rFonts w:ascii="Times New Roman" w:hAnsi="Times New Roman" w:cs="Times New Roman"/>
          <w:sz w:val="28"/>
          <w:szCs w:val="28"/>
        </w:rPr>
        <w:t>Loại xe thu</w:t>
      </w:r>
      <w:r>
        <w:rPr>
          <w:rFonts w:ascii="Times New Roman" w:hAnsi="Times New Roman" w:cs="Times New Roman"/>
          <w:sz w:val="28"/>
          <w:szCs w:val="28"/>
        </w:rPr>
        <w:t xml:space="preserve"> g</w:t>
      </w:r>
      <w:r w:rsidR="00417F59" w:rsidRPr="008831EF">
        <w:rPr>
          <w:rFonts w:ascii="Times New Roman" w:hAnsi="Times New Roman" w:cs="Times New Roman"/>
          <w:sz w:val="28"/>
          <w:szCs w:val="28"/>
        </w:rPr>
        <w:t xml:space="preserve">om có dung tích </w:t>
      </w:r>
      <w:r w:rsidR="00417F59" w:rsidRPr="008831EF">
        <w:rPr>
          <w:rFonts w:ascii="Times New Roman" w:hAnsi="Times New Roman" w:cs="Times New Roman"/>
          <w:sz w:val="28"/>
          <w:szCs w:val="28"/>
        </w:rPr>
        <w:t>660 lít</w:t>
      </w:r>
      <w:r w:rsidR="00417F59" w:rsidRPr="008831EF">
        <w:rPr>
          <w:rFonts w:ascii="Times New Roman" w:hAnsi="Times New Roman" w:cs="Times New Roman"/>
          <w:sz w:val="28"/>
          <w:szCs w:val="28"/>
        </w:rPr>
        <w:t xml:space="preserve"> bằng nhựa hoặc composite</w:t>
      </w:r>
      <w:r w:rsidRPr="008831EF">
        <w:rPr>
          <w:rFonts w:ascii="Times New Roman" w:hAnsi="Times New Roman" w:cs="Times New Roman"/>
          <w:sz w:val="28"/>
          <w:szCs w:val="28"/>
        </w:rPr>
        <w:t>, có thân và đáy thùng kín</w:t>
      </w:r>
      <w:r>
        <w:rPr>
          <w:rFonts w:ascii="Times New Roman" w:hAnsi="Times New Roman" w:cs="Times New Roman"/>
          <w:sz w:val="28"/>
          <w:szCs w:val="28"/>
        </w:rPr>
        <w:t>, có bánh xe để di chuyển bằng tay. Màu sắc và chữ gắn trên thân thùng như sau:</w:t>
      </w:r>
    </w:p>
    <w:p w:rsidR="008831EF" w:rsidRDefault="008831EF" w:rsidP="0041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831EF">
        <w:rPr>
          <w:rFonts w:ascii="Times New Roman" w:hAnsi="Times New Roman" w:cs="Times New Roman"/>
          <w:sz w:val="28"/>
          <w:szCs w:val="28"/>
        </w:rPr>
        <w:t>-</w:t>
      </w:r>
      <w:r>
        <w:rPr>
          <w:rFonts w:ascii="Times New Roman" w:hAnsi="Times New Roman" w:cs="Times New Roman"/>
          <w:sz w:val="28"/>
          <w:szCs w:val="28"/>
        </w:rPr>
        <w:t xml:space="preserve"> </w:t>
      </w:r>
      <w:r w:rsidRPr="008831EF">
        <w:rPr>
          <w:rFonts w:ascii="Times New Roman" w:hAnsi="Times New Roman" w:cs="Times New Roman"/>
          <w:sz w:val="28"/>
          <w:szCs w:val="28"/>
        </w:rPr>
        <w:t>Thùng chứa chất thải</w:t>
      </w:r>
      <w:r w:rsidRPr="008831EF">
        <w:rPr>
          <w:rFonts w:ascii="Times New Roman" w:hAnsi="Times New Roman" w:cs="Times New Roman"/>
          <w:sz w:val="28"/>
          <w:szCs w:val="28"/>
        </w:rPr>
        <w:t xml:space="preserve"> hữu cơ: bên ngoài thùng được sơn màu xanh. </w:t>
      </w:r>
      <w:proofErr w:type="gramStart"/>
      <w:r w:rsidRPr="008831EF">
        <w:rPr>
          <w:rFonts w:ascii="Times New Roman" w:hAnsi="Times New Roman" w:cs="Times New Roman"/>
          <w:sz w:val="28"/>
          <w:szCs w:val="28"/>
        </w:rPr>
        <w:t>Hai bên thân thùng</w:t>
      </w:r>
      <w:r>
        <w:rPr>
          <w:rFonts w:ascii="Times New Roman" w:hAnsi="Times New Roman" w:cs="Times New Roman"/>
          <w:sz w:val="28"/>
          <w:szCs w:val="28"/>
        </w:rPr>
        <w:t xml:space="preserve">, mặt trước của thùng được dán nhãn hoặc sơn dòng chữ </w:t>
      </w:r>
      <w:r w:rsidRPr="00392CAC">
        <w:rPr>
          <w:rFonts w:ascii="Times New Roman" w:hAnsi="Times New Roman" w:cs="Times New Roman"/>
          <w:b/>
          <w:sz w:val="28"/>
          <w:szCs w:val="28"/>
        </w:rPr>
        <w:t>“CHẤT TH</w:t>
      </w:r>
      <w:r w:rsidR="008F1D19">
        <w:rPr>
          <w:rFonts w:ascii="Times New Roman" w:hAnsi="Times New Roman" w:cs="Times New Roman"/>
          <w:b/>
          <w:sz w:val="28"/>
          <w:szCs w:val="28"/>
        </w:rPr>
        <w:t>Ả</w:t>
      </w:r>
      <w:r w:rsidRPr="00392CAC">
        <w:rPr>
          <w:rFonts w:ascii="Times New Roman" w:hAnsi="Times New Roman" w:cs="Times New Roman"/>
          <w:b/>
          <w:sz w:val="28"/>
          <w:szCs w:val="28"/>
        </w:rPr>
        <w:t>I HỮU CƠ”</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Chữ màu vàng và chiều cao chữ 15 cm.</w:t>
      </w:r>
      <w:proofErr w:type="gramEnd"/>
    </w:p>
    <w:p w:rsidR="008831EF" w:rsidRDefault="008831EF" w:rsidP="0041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831EF">
        <w:rPr>
          <w:rFonts w:ascii="Times New Roman" w:hAnsi="Times New Roman" w:cs="Times New Roman"/>
          <w:sz w:val="28"/>
          <w:szCs w:val="28"/>
        </w:rPr>
        <w:t>Thùng chứa chất thải</w:t>
      </w:r>
      <w:r>
        <w:rPr>
          <w:rFonts w:ascii="Times New Roman" w:hAnsi="Times New Roman" w:cs="Times New Roman"/>
          <w:sz w:val="28"/>
          <w:szCs w:val="28"/>
        </w:rPr>
        <w:t xml:space="preserve"> còn lại: </w:t>
      </w:r>
      <w:r w:rsidRPr="008831EF">
        <w:rPr>
          <w:rFonts w:ascii="Times New Roman" w:hAnsi="Times New Roman" w:cs="Times New Roman"/>
          <w:sz w:val="28"/>
          <w:szCs w:val="28"/>
        </w:rPr>
        <w:t>bên ngoài</w:t>
      </w:r>
      <w:r>
        <w:rPr>
          <w:rFonts w:ascii="Times New Roman" w:hAnsi="Times New Roman" w:cs="Times New Roman"/>
          <w:sz w:val="28"/>
          <w:szCs w:val="28"/>
        </w:rPr>
        <w:t xml:space="preserve"> </w:t>
      </w:r>
      <w:r w:rsidRPr="008831EF">
        <w:rPr>
          <w:rFonts w:ascii="Times New Roman" w:hAnsi="Times New Roman" w:cs="Times New Roman"/>
          <w:sz w:val="28"/>
          <w:szCs w:val="28"/>
        </w:rPr>
        <w:t>thùng được sơn màu</w:t>
      </w:r>
      <w:r>
        <w:rPr>
          <w:rFonts w:ascii="Times New Roman" w:hAnsi="Times New Roman" w:cs="Times New Roman"/>
          <w:sz w:val="28"/>
          <w:szCs w:val="28"/>
        </w:rPr>
        <w:t xml:space="preserve"> xám. </w:t>
      </w:r>
      <w:proofErr w:type="gramStart"/>
      <w:r w:rsidR="00392CAC" w:rsidRPr="008831EF">
        <w:rPr>
          <w:rFonts w:ascii="Times New Roman" w:hAnsi="Times New Roman" w:cs="Times New Roman"/>
          <w:sz w:val="28"/>
          <w:szCs w:val="28"/>
        </w:rPr>
        <w:t>Hai bên thân thùng</w:t>
      </w:r>
      <w:r w:rsidR="00392CAC">
        <w:rPr>
          <w:rFonts w:ascii="Times New Roman" w:hAnsi="Times New Roman" w:cs="Times New Roman"/>
          <w:sz w:val="28"/>
          <w:szCs w:val="28"/>
        </w:rPr>
        <w:t>, mặt trước của thùng được dán nhãn hoặc sơn dòng chữ</w:t>
      </w:r>
      <w:r w:rsidR="00392CAC">
        <w:rPr>
          <w:rFonts w:ascii="Times New Roman" w:hAnsi="Times New Roman" w:cs="Times New Roman"/>
          <w:sz w:val="28"/>
          <w:szCs w:val="28"/>
        </w:rPr>
        <w:t xml:space="preserve"> </w:t>
      </w:r>
      <w:r w:rsidR="00392CAC" w:rsidRPr="00392CAC">
        <w:rPr>
          <w:rFonts w:ascii="Times New Roman" w:hAnsi="Times New Roman" w:cs="Times New Roman"/>
          <w:b/>
          <w:sz w:val="28"/>
          <w:szCs w:val="28"/>
        </w:rPr>
        <w:t>“CHẤT TH</w:t>
      </w:r>
      <w:r w:rsidR="008F1D19">
        <w:rPr>
          <w:rFonts w:ascii="Times New Roman" w:hAnsi="Times New Roman" w:cs="Times New Roman"/>
          <w:b/>
          <w:sz w:val="28"/>
          <w:szCs w:val="28"/>
        </w:rPr>
        <w:t>Ả</w:t>
      </w:r>
      <w:r w:rsidR="00392CAC" w:rsidRPr="00392CAC">
        <w:rPr>
          <w:rFonts w:ascii="Times New Roman" w:hAnsi="Times New Roman" w:cs="Times New Roman"/>
          <w:b/>
          <w:sz w:val="28"/>
          <w:szCs w:val="28"/>
        </w:rPr>
        <w:t>I CÒN LẠI”</w:t>
      </w:r>
      <w:r w:rsidR="00392CAC" w:rsidRPr="008F1D19">
        <w:rPr>
          <w:rFonts w:ascii="Times New Roman" w:hAnsi="Times New Roman" w:cs="Times New Roman"/>
          <w:sz w:val="28"/>
          <w:szCs w:val="28"/>
        </w:rPr>
        <w:t>.</w:t>
      </w:r>
      <w:proofErr w:type="gramEnd"/>
      <w:r w:rsidR="00392CAC">
        <w:rPr>
          <w:rFonts w:ascii="Times New Roman" w:hAnsi="Times New Roman" w:cs="Times New Roman"/>
          <w:b/>
          <w:sz w:val="28"/>
          <w:szCs w:val="28"/>
        </w:rPr>
        <w:t xml:space="preserve"> </w:t>
      </w:r>
      <w:proofErr w:type="gramStart"/>
      <w:r w:rsidR="00392CAC">
        <w:rPr>
          <w:rFonts w:ascii="Times New Roman" w:hAnsi="Times New Roman" w:cs="Times New Roman"/>
          <w:sz w:val="28"/>
          <w:szCs w:val="28"/>
        </w:rPr>
        <w:t>Chữ màu vàng và chiều cao chữ 15 cm.</w:t>
      </w:r>
      <w:proofErr w:type="gramEnd"/>
    </w:p>
    <w:p w:rsidR="00392CAC" w:rsidRDefault="00392CAC" w:rsidP="00417F5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92CAC">
        <w:rPr>
          <w:rFonts w:ascii="Times New Roman" w:hAnsi="Times New Roman" w:cs="Times New Roman"/>
          <w:b/>
          <w:sz w:val="28"/>
          <w:szCs w:val="28"/>
        </w:rPr>
        <w:t>2. Xe ép rác:</w:t>
      </w:r>
    </w:p>
    <w:p w:rsidR="00392CAC" w:rsidRDefault="00392CAC" w:rsidP="00417F5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392CAC">
        <w:rPr>
          <w:rFonts w:ascii="Times New Roman" w:hAnsi="Times New Roman" w:cs="Times New Roman"/>
          <w:sz w:val="28"/>
          <w:szCs w:val="28"/>
        </w:rPr>
        <w:t xml:space="preserve">Tải trọng: nhỏ hơn hoặc bằng 05 tấn đối với </w:t>
      </w:r>
      <w:proofErr w:type="gramStart"/>
      <w:r w:rsidRPr="00392CAC">
        <w:rPr>
          <w:rFonts w:ascii="Times New Roman" w:hAnsi="Times New Roman" w:cs="Times New Roman"/>
          <w:sz w:val="28"/>
          <w:szCs w:val="28"/>
        </w:rPr>
        <w:t>xe</w:t>
      </w:r>
      <w:proofErr w:type="gramEnd"/>
      <w:r w:rsidRPr="00392CAC">
        <w:rPr>
          <w:rFonts w:ascii="Times New Roman" w:hAnsi="Times New Roman" w:cs="Times New Roman"/>
          <w:sz w:val="28"/>
          <w:szCs w:val="28"/>
        </w:rPr>
        <w:t xml:space="preserve"> thu gom về trạm trung chuyển</w:t>
      </w:r>
      <w:r>
        <w:rPr>
          <w:rFonts w:ascii="Times New Roman" w:hAnsi="Times New Roman" w:cs="Times New Roman"/>
          <w:sz w:val="28"/>
          <w:szCs w:val="28"/>
        </w:rPr>
        <w:t xml:space="preserve"> và trên </w:t>
      </w:r>
      <w:r w:rsidRPr="00392CAC">
        <w:rPr>
          <w:rFonts w:ascii="Times New Roman" w:hAnsi="Times New Roman" w:cs="Times New Roman"/>
          <w:sz w:val="28"/>
          <w:szCs w:val="28"/>
        </w:rPr>
        <w:t xml:space="preserve">05 tấn </w:t>
      </w:r>
      <w:r>
        <w:rPr>
          <w:rFonts w:ascii="Times New Roman" w:hAnsi="Times New Roman" w:cs="Times New Roman"/>
          <w:sz w:val="28"/>
          <w:szCs w:val="28"/>
        </w:rPr>
        <w:t xml:space="preserve">trở nên </w:t>
      </w:r>
      <w:r w:rsidRPr="00392CAC">
        <w:rPr>
          <w:rFonts w:ascii="Times New Roman" w:hAnsi="Times New Roman" w:cs="Times New Roman"/>
          <w:sz w:val="28"/>
          <w:szCs w:val="28"/>
        </w:rPr>
        <w:t>đối với xe thu gom</w:t>
      </w:r>
      <w:r>
        <w:rPr>
          <w:rFonts w:ascii="Times New Roman" w:hAnsi="Times New Roman" w:cs="Times New Roman"/>
          <w:sz w:val="28"/>
          <w:szCs w:val="28"/>
        </w:rPr>
        <w:t xml:space="preserve"> vận chuyển trực tiếp đến nhà máy xử lý chất thải tập trung của thành phố.</w:t>
      </w:r>
    </w:p>
    <w:p w:rsidR="00392CAC" w:rsidRDefault="00392CAC" w:rsidP="00417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Quy cách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ép rác: có máng nạp rác, cầu – nâng được </w:t>
      </w:r>
      <w:r w:rsidRPr="00392CAC">
        <w:rPr>
          <w:rFonts w:ascii="Times New Roman" w:hAnsi="Times New Roman" w:cs="Times New Roman"/>
          <w:sz w:val="28"/>
          <w:szCs w:val="28"/>
        </w:rPr>
        <w:t>t</w:t>
      </w:r>
      <w:r w:rsidRPr="00392CAC">
        <w:rPr>
          <w:rFonts w:ascii="Times New Roman" w:hAnsi="Times New Roman" w:cs="Times New Roman"/>
          <w:sz w:val="28"/>
          <w:szCs w:val="28"/>
        </w:rPr>
        <w:t>hùng 660 lít</w:t>
      </w:r>
      <w:r w:rsidR="008F1D19">
        <w:rPr>
          <w:rFonts w:ascii="Times New Roman" w:hAnsi="Times New Roman" w:cs="Times New Roman"/>
          <w:sz w:val="28"/>
          <w:szCs w:val="28"/>
        </w:rPr>
        <w:t xml:space="preserve">. Thùng </w:t>
      </w:r>
      <w:proofErr w:type="gramStart"/>
      <w:r w:rsidR="008F1D19">
        <w:rPr>
          <w:rFonts w:ascii="Times New Roman" w:hAnsi="Times New Roman" w:cs="Times New Roman"/>
          <w:sz w:val="28"/>
          <w:szCs w:val="28"/>
        </w:rPr>
        <w:t>xe</w:t>
      </w:r>
      <w:proofErr w:type="gramEnd"/>
      <w:r w:rsidR="008F1D19">
        <w:rPr>
          <w:rFonts w:ascii="Times New Roman" w:hAnsi="Times New Roman" w:cs="Times New Roman"/>
          <w:sz w:val="28"/>
          <w:szCs w:val="28"/>
        </w:rPr>
        <w:t xml:space="preserve"> có thiết kế kín, có hệ thống thu gom và lưu trữ nước rỉ rác. </w:t>
      </w:r>
      <w:proofErr w:type="gramStart"/>
      <w:r w:rsidR="008F1D19">
        <w:rPr>
          <w:rFonts w:ascii="Times New Roman" w:hAnsi="Times New Roman" w:cs="Times New Roman"/>
          <w:sz w:val="28"/>
          <w:szCs w:val="28"/>
        </w:rPr>
        <w:t xml:space="preserve">Có bạt nhựa (tháo lắp được) để che phủ </w:t>
      </w:r>
      <w:r w:rsidR="008F1D19">
        <w:rPr>
          <w:rFonts w:ascii="Times New Roman" w:hAnsi="Times New Roman" w:cs="Times New Roman"/>
          <w:sz w:val="28"/>
          <w:szCs w:val="28"/>
        </w:rPr>
        <w:t>máng nạp rác</w:t>
      </w:r>
      <w:r w:rsidR="008F1D19">
        <w:rPr>
          <w:rFonts w:ascii="Times New Roman" w:hAnsi="Times New Roman" w:cs="Times New Roman"/>
          <w:sz w:val="28"/>
          <w:szCs w:val="28"/>
        </w:rPr>
        <w:t xml:space="preserve"> khi di chuyển.</w:t>
      </w:r>
      <w:proofErr w:type="gramEnd"/>
      <w:r w:rsidR="008F1D19">
        <w:rPr>
          <w:rFonts w:ascii="Times New Roman" w:hAnsi="Times New Roman" w:cs="Times New Roman"/>
          <w:sz w:val="28"/>
          <w:szCs w:val="28"/>
        </w:rPr>
        <w:t xml:space="preserve"> Màu sắc và chữ gắn trên </w:t>
      </w:r>
      <w:proofErr w:type="gramStart"/>
      <w:r w:rsidR="008F1D19">
        <w:rPr>
          <w:rFonts w:ascii="Times New Roman" w:hAnsi="Times New Roman" w:cs="Times New Roman"/>
          <w:sz w:val="28"/>
          <w:szCs w:val="28"/>
        </w:rPr>
        <w:t>xe</w:t>
      </w:r>
      <w:proofErr w:type="gramEnd"/>
      <w:r w:rsidR="008F1D19">
        <w:rPr>
          <w:rFonts w:ascii="Times New Roman" w:hAnsi="Times New Roman" w:cs="Times New Roman"/>
          <w:sz w:val="28"/>
          <w:szCs w:val="28"/>
        </w:rPr>
        <w:t>:</w:t>
      </w:r>
    </w:p>
    <w:p w:rsidR="008F1D19" w:rsidRPr="008F1D19" w:rsidRDefault="008F1D19" w:rsidP="008F1D1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F1D19">
        <w:rPr>
          <w:rFonts w:ascii="Times New Roman" w:hAnsi="Times New Roman" w:cs="Times New Roman"/>
          <w:sz w:val="28"/>
          <w:szCs w:val="28"/>
        </w:rPr>
        <w:t xml:space="preserve">Xe </w:t>
      </w:r>
      <w:proofErr w:type="gramStart"/>
      <w:r w:rsidRPr="008F1D19">
        <w:rPr>
          <w:rFonts w:ascii="Times New Roman" w:hAnsi="Times New Roman" w:cs="Times New Roman"/>
          <w:sz w:val="28"/>
          <w:szCs w:val="28"/>
        </w:rPr>
        <w:t>thu</w:t>
      </w:r>
      <w:proofErr w:type="gramEnd"/>
      <w:r w:rsidRPr="008F1D19">
        <w:rPr>
          <w:rFonts w:ascii="Times New Roman" w:hAnsi="Times New Roman" w:cs="Times New Roman"/>
          <w:sz w:val="28"/>
          <w:szCs w:val="28"/>
        </w:rPr>
        <w:t xml:space="preserve"> gom chất thải hữu cơ</w:t>
      </w:r>
      <w:r>
        <w:rPr>
          <w:rFonts w:ascii="Times New Roman" w:hAnsi="Times New Roman" w:cs="Times New Roman"/>
          <w:sz w:val="28"/>
          <w:szCs w:val="28"/>
        </w:rPr>
        <w:t xml:space="preserve">: </w:t>
      </w:r>
      <w:r w:rsidRPr="008831EF">
        <w:rPr>
          <w:rFonts w:ascii="Times New Roman" w:hAnsi="Times New Roman" w:cs="Times New Roman"/>
          <w:sz w:val="28"/>
          <w:szCs w:val="28"/>
        </w:rPr>
        <w:t>bên ngoài thùng được sơn màu xanh</w:t>
      </w:r>
      <w:r>
        <w:rPr>
          <w:rFonts w:ascii="Times New Roman" w:hAnsi="Times New Roman" w:cs="Times New Roman"/>
          <w:sz w:val="28"/>
          <w:szCs w:val="28"/>
        </w:rPr>
        <w:t xml:space="preserve">. </w:t>
      </w:r>
      <w:r w:rsidRPr="008831EF">
        <w:rPr>
          <w:rFonts w:ascii="Times New Roman" w:hAnsi="Times New Roman" w:cs="Times New Roman"/>
          <w:sz w:val="28"/>
          <w:szCs w:val="28"/>
        </w:rPr>
        <w:t>Hai bên thân thùng</w:t>
      </w:r>
      <w:r>
        <w:rPr>
          <w:rFonts w:ascii="Times New Roman" w:hAnsi="Times New Roman" w:cs="Times New Roman"/>
          <w:sz w:val="28"/>
          <w:szCs w:val="28"/>
        </w:rPr>
        <w:t xml:space="preserve">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có </w:t>
      </w:r>
      <w:r>
        <w:rPr>
          <w:rFonts w:ascii="Times New Roman" w:hAnsi="Times New Roman" w:cs="Times New Roman"/>
          <w:sz w:val="28"/>
          <w:szCs w:val="28"/>
        </w:rPr>
        <w:t>dán hoặc sơn dòng chữ</w:t>
      </w:r>
      <w:r>
        <w:rPr>
          <w:rFonts w:ascii="Times New Roman" w:hAnsi="Times New Roman" w:cs="Times New Roman"/>
          <w:sz w:val="28"/>
          <w:szCs w:val="28"/>
        </w:rPr>
        <w:t xml:space="preserve"> </w:t>
      </w:r>
      <w:r w:rsidRPr="00392CAC">
        <w:rPr>
          <w:rFonts w:ascii="Times New Roman" w:hAnsi="Times New Roman" w:cs="Times New Roman"/>
          <w:b/>
          <w:sz w:val="28"/>
          <w:szCs w:val="28"/>
        </w:rPr>
        <w:t>“CHẤT TH</w:t>
      </w:r>
      <w:r>
        <w:rPr>
          <w:rFonts w:ascii="Times New Roman" w:hAnsi="Times New Roman" w:cs="Times New Roman"/>
          <w:b/>
          <w:sz w:val="28"/>
          <w:szCs w:val="28"/>
        </w:rPr>
        <w:t>Ả</w:t>
      </w:r>
      <w:r w:rsidRPr="00392CAC">
        <w:rPr>
          <w:rFonts w:ascii="Times New Roman" w:hAnsi="Times New Roman" w:cs="Times New Roman"/>
          <w:b/>
          <w:sz w:val="28"/>
          <w:szCs w:val="28"/>
        </w:rPr>
        <w:t>I HỮU CƠ”</w:t>
      </w:r>
      <w:r w:rsidRPr="008F1D19">
        <w:rPr>
          <w:rFonts w:ascii="Times New Roman" w:hAnsi="Times New Roman" w:cs="Times New Roman"/>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sz w:val="28"/>
          <w:szCs w:val="28"/>
        </w:rPr>
        <w:t>Chữ màu vàng và chiều cao chữ 15 cm.</w:t>
      </w:r>
      <w:proofErr w:type="gramEnd"/>
    </w:p>
    <w:p w:rsidR="008F1D19" w:rsidRDefault="008F1D19" w:rsidP="008F1D19">
      <w:pPr>
        <w:spacing w:after="0" w:line="240" w:lineRule="auto"/>
        <w:ind w:firstLine="720"/>
        <w:jc w:val="both"/>
        <w:rPr>
          <w:rFonts w:ascii="Times New Roman" w:hAnsi="Times New Roman" w:cs="Times New Roman"/>
          <w:sz w:val="28"/>
          <w:szCs w:val="28"/>
        </w:rPr>
      </w:pPr>
      <w:r>
        <w:rPr>
          <w:rFonts w:ascii="Times New Roman" w:hAnsi="Times New Roman"/>
          <w:b/>
          <w:sz w:val="28"/>
          <w:szCs w:val="28"/>
        </w:rPr>
        <w:lastRenderedPageBreak/>
        <w:t xml:space="preserve">- </w:t>
      </w:r>
      <w:r w:rsidRPr="008F1D19">
        <w:rPr>
          <w:rFonts w:ascii="Times New Roman" w:hAnsi="Times New Roman" w:cs="Times New Roman"/>
          <w:sz w:val="28"/>
          <w:szCs w:val="28"/>
        </w:rPr>
        <w:t xml:space="preserve">Xe </w:t>
      </w:r>
      <w:proofErr w:type="gramStart"/>
      <w:r w:rsidRPr="008F1D19">
        <w:rPr>
          <w:rFonts w:ascii="Times New Roman" w:hAnsi="Times New Roman" w:cs="Times New Roman"/>
          <w:sz w:val="28"/>
          <w:szCs w:val="28"/>
        </w:rPr>
        <w:t>thu</w:t>
      </w:r>
      <w:proofErr w:type="gramEnd"/>
      <w:r w:rsidRPr="008F1D19">
        <w:rPr>
          <w:rFonts w:ascii="Times New Roman" w:hAnsi="Times New Roman" w:cs="Times New Roman"/>
          <w:sz w:val="28"/>
          <w:szCs w:val="28"/>
        </w:rPr>
        <w:t xml:space="preserve"> gom chất thải</w:t>
      </w:r>
      <w:r>
        <w:rPr>
          <w:rFonts w:ascii="Times New Roman" w:hAnsi="Times New Roman" w:cs="Times New Roman"/>
          <w:sz w:val="28"/>
          <w:szCs w:val="28"/>
        </w:rPr>
        <w:t xml:space="preserve"> còn lại: </w:t>
      </w:r>
      <w:r w:rsidRPr="008831EF">
        <w:rPr>
          <w:rFonts w:ascii="Times New Roman" w:hAnsi="Times New Roman" w:cs="Times New Roman"/>
          <w:sz w:val="28"/>
          <w:szCs w:val="28"/>
        </w:rPr>
        <w:t>bên ngoài thùng được sơn m</w:t>
      </w:r>
      <w:r>
        <w:rPr>
          <w:rFonts w:ascii="Times New Roman" w:hAnsi="Times New Roman" w:cs="Times New Roman"/>
          <w:sz w:val="28"/>
          <w:szCs w:val="28"/>
        </w:rPr>
        <w:t>àu xám</w:t>
      </w:r>
      <w:r>
        <w:rPr>
          <w:rFonts w:ascii="Times New Roman" w:hAnsi="Times New Roman" w:cs="Times New Roman"/>
          <w:sz w:val="28"/>
          <w:szCs w:val="28"/>
        </w:rPr>
        <w:t xml:space="preserve">. </w:t>
      </w:r>
      <w:r w:rsidRPr="008831EF">
        <w:rPr>
          <w:rFonts w:ascii="Times New Roman" w:hAnsi="Times New Roman" w:cs="Times New Roman"/>
          <w:sz w:val="28"/>
          <w:szCs w:val="28"/>
        </w:rPr>
        <w:t>Hai bên thân thùng</w:t>
      </w:r>
      <w:r>
        <w:rPr>
          <w:rFonts w:ascii="Times New Roman" w:hAnsi="Times New Roman" w:cs="Times New Roman"/>
          <w:sz w:val="28"/>
          <w:szCs w:val="28"/>
        </w:rPr>
        <w:t xml:space="preserve">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có dán hoặc sơn dòng chữ </w:t>
      </w:r>
      <w:r w:rsidRPr="00392CAC">
        <w:rPr>
          <w:rFonts w:ascii="Times New Roman" w:hAnsi="Times New Roman" w:cs="Times New Roman"/>
          <w:b/>
          <w:sz w:val="28"/>
          <w:szCs w:val="28"/>
        </w:rPr>
        <w:t>“CHẤT TH</w:t>
      </w:r>
      <w:r>
        <w:rPr>
          <w:rFonts w:ascii="Times New Roman" w:hAnsi="Times New Roman" w:cs="Times New Roman"/>
          <w:b/>
          <w:sz w:val="28"/>
          <w:szCs w:val="28"/>
        </w:rPr>
        <w:t>Ả</w:t>
      </w:r>
      <w:r w:rsidRPr="00392CAC">
        <w:rPr>
          <w:rFonts w:ascii="Times New Roman" w:hAnsi="Times New Roman" w:cs="Times New Roman"/>
          <w:b/>
          <w:sz w:val="28"/>
          <w:szCs w:val="28"/>
        </w:rPr>
        <w:t xml:space="preserve">I </w:t>
      </w:r>
      <w:r>
        <w:rPr>
          <w:rFonts w:ascii="Times New Roman" w:hAnsi="Times New Roman" w:cs="Times New Roman"/>
          <w:b/>
          <w:sz w:val="28"/>
          <w:szCs w:val="28"/>
        </w:rPr>
        <w:t>CÒN LẠI</w:t>
      </w:r>
      <w:r w:rsidRPr="00392CAC">
        <w:rPr>
          <w:rFonts w:ascii="Times New Roman" w:hAnsi="Times New Roman" w:cs="Times New Roman"/>
          <w:b/>
          <w:sz w:val="28"/>
          <w:szCs w:val="28"/>
        </w:rPr>
        <w:t>”</w:t>
      </w:r>
      <w:r w:rsidRPr="008F1D19">
        <w:rPr>
          <w:rFonts w:ascii="Times New Roman" w:hAnsi="Times New Roman" w:cs="Times New Roman"/>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sz w:val="28"/>
          <w:szCs w:val="28"/>
        </w:rPr>
        <w:t>Chữ màu vàng và chiều cao chữ 15 cm.</w:t>
      </w:r>
      <w:proofErr w:type="gramEnd"/>
    </w:p>
    <w:p w:rsidR="008F1D19" w:rsidRDefault="008F1D19" w:rsidP="008F1D19">
      <w:pPr>
        <w:spacing w:after="0" w:line="240" w:lineRule="auto"/>
        <w:ind w:firstLine="720"/>
        <w:jc w:val="both"/>
        <w:rPr>
          <w:rFonts w:ascii="Times New Roman" w:hAnsi="Times New Roman"/>
          <w:sz w:val="28"/>
          <w:szCs w:val="28"/>
        </w:rPr>
      </w:pPr>
      <w:r>
        <w:rPr>
          <w:rFonts w:ascii="Times New Roman" w:hAnsi="Times New Roman" w:cs="Times New Roman"/>
          <w:sz w:val="28"/>
          <w:szCs w:val="28"/>
        </w:rPr>
        <w:t xml:space="preserve">Trong năm 2017, </w:t>
      </w:r>
      <w:r>
        <w:rPr>
          <w:rFonts w:ascii="Times New Roman" w:hAnsi="Times New Roman"/>
          <w:sz w:val="28"/>
          <w:szCs w:val="28"/>
        </w:rPr>
        <w:t xml:space="preserve">Sở </w:t>
      </w:r>
      <w:r w:rsidRPr="00F57C25">
        <w:rPr>
          <w:rFonts w:ascii="Times New Roman" w:hAnsi="Times New Roman"/>
          <w:sz w:val="28"/>
          <w:szCs w:val="28"/>
        </w:rPr>
        <w:t>Tài nguyên &amp; Môi trường</w:t>
      </w:r>
      <w:r w:rsidR="00DE181F">
        <w:rPr>
          <w:rFonts w:ascii="Times New Roman" w:hAnsi="Times New Roman"/>
          <w:sz w:val="28"/>
          <w:szCs w:val="28"/>
        </w:rPr>
        <w:t xml:space="preserve"> hướng dẫn, triển khai Chương trình phân loại CTRSH tại nguồn như sau:</w:t>
      </w:r>
    </w:p>
    <w:p w:rsidR="00DE181F" w:rsidRPr="00DE181F" w:rsidRDefault="00DE181F" w:rsidP="00DE18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E181F">
        <w:rPr>
          <w:rFonts w:ascii="Times New Roman" w:hAnsi="Times New Roman" w:cs="Times New Roman"/>
          <w:sz w:val="28"/>
          <w:szCs w:val="28"/>
        </w:rPr>
        <w:t xml:space="preserve">Các lực lượng </w:t>
      </w:r>
      <w:proofErr w:type="gramStart"/>
      <w:r w:rsidRPr="00DE181F">
        <w:rPr>
          <w:rFonts w:ascii="Times New Roman" w:hAnsi="Times New Roman" w:cs="Times New Roman"/>
          <w:sz w:val="28"/>
          <w:szCs w:val="28"/>
        </w:rPr>
        <w:t>thu</w:t>
      </w:r>
      <w:proofErr w:type="gramEnd"/>
      <w:r w:rsidRPr="00DE181F">
        <w:rPr>
          <w:rFonts w:ascii="Times New Roman" w:hAnsi="Times New Roman" w:cs="Times New Roman"/>
          <w:sz w:val="28"/>
          <w:szCs w:val="28"/>
        </w:rPr>
        <w:t xml:space="preserve"> gom rác</w:t>
      </w:r>
      <w:r>
        <w:rPr>
          <w:rFonts w:ascii="Times New Roman" w:hAnsi="Times New Roman" w:cs="Times New Roman"/>
          <w:sz w:val="28"/>
          <w:szCs w:val="28"/>
        </w:rPr>
        <w:t xml:space="preserve"> được giữ nguyên hiện trạng các trang thiết bị để thu gom chất thải của </w:t>
      </w:r>
      <w:r>
        <w:rPr>
          <w:rFonts w:ascii="Times New Roman" w:hAnsi="Times New Roman"/>
          <w:sz w:val="28"/>
          <w:szCs w:val="28"/>
        </w:rPr>
        <w:t>Chương trình phân loại CTRSH tại nguồn</w:t>
      </w:r>
      <w:r>
        <w:rPr>
          <w:rFonts w:ascii="Times New Roman" w:hAnsi="Times New Roman"/>
          <w:sz w:val="28"/>
          <w:szCs w:val="28"/>
        </w:rPr>
        <w:t xml:space="preserve">. Khi sử dụng phương tiện thô sơ để </w:t>
      </w:r>
      <w:proofErr w:type="gramStart"/>
      <w:r w:rsidRPr="00DE181F">
        <w:rPr>
          <w:rFonts w:ascii="Times New Roman" w:hAnsi="Times New Roman" w:cs="Times New Roman"/>
          <w:sz w:val="28"/>
          <w:szCs w:val="28"/>
        </w:rPr>
        <w:t>thu</w:t>
      </w:r>
      <w:proofErr w:type="gramEnd"/>
      <w:r w:rsidRPr="00DE181F">
        <w:rPr>
          <w:rFonts w:ascii="Times New Roman" w:hAnsi="Times New Roman" w:cs="Times New Roman"/>
          <w:sz w:val="28"/>
          <w:szCs w:val="28"/>
        </w:rPr>
        <w:t xml:space="preserve"> gom</w:t>
      </w:r>
      <w:r>
        <w:rPr>
          <w:rFonts w:ascii="Times New Roman" w:hAnsi="Times New Roman" w:cs="Times New Roman"/>
          <w:sz w:val="28"/>
          <w:szCs w:val="28"/>
        </w:rPr>
        <w:t xml:space="preserve"> </w:t>
      </w:r>
      <w:r w:rsidRPr="008831EF">
        <w:rPr>
          <w:rFonts w:ascii="Times New Roman" w:hAnsi="Times New Roman" w:cs="Times New Roman"/>
          <w:sz w:val="28"/>
          <w:szCs w:val="28"/>
        </w:rPr>
        <w:t>chất thải hữu cơ</w:t>
      </w:r>
      <w:r>
        <w:rPr>
          <w:rFonts w:ascii="Times New Roman" w:hAnsi="Times New Roman" w:cs="Times New Roman"/>
          <w:sz w:val="28"/>
          <w:szCs w:val="28"/>
        </w:rPr>
        <w:t xml:space="preserve"> thì gắn nhãn chất thải (đề-can) có chữ </w:t>
      </w:r>
      <w:r w:rsidRPr="00DE181F">
        <w:rPr>
          <w:rFonts w:ascii="Times New Roman" w:hAnsi="Times New Roman" w:cs="Times New Roman"/>
          <w:sz w:val="28"/>
          <w:szCs w:val="28"/>
        </w:rPr>
        <w:t>“CHẤT THẢI HỮU CƠ”</w:t>
      </w:r>
      <w:r>
        <w:rPr>
          <w:rFonts w:ascii="Times New Roman" w:hAnsi="Times New Roman" w:cs="Times New Roman"/>
          <w:sz w:val="28"/>
          <w:szCs w:val="28"/>
        </w:rPr>
        <w:t xml:space="preserve"> ở hai bên thành phương tiện. Ngược lại, khi sử dụng </w:t>
      </w:r>
      <w:r>
        <w:rPr>
          <w:rFonts w:ascii="Times New Roman" w:hAnsi="Times New Roman" w:cs="Times New Roman"/>
          <w:sz w:val="28"/>
          <w:szCs w:val="28"/>
        </w:rPr>
        <w:t xml:space="preserve">để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gom chất thải</w:t>
      </w:r>
      <w:r>
        <w:rPr>
          <w:rFonts w:ascii="Times New Roman" w:hAnsi="Times New Roman" w:cs="Times New Roman"/>
          <w:sz w:val="28"/>
          <w:szCs w:val="28"/>
        </w:rPr>
        <w:t xml:space="preserve"> còn lại </w:t>
      </w:r>
      <w:r>
        <w:rPr>
          <w:rFonts w:ascii="Times New Roman" w:hAnsi="Times New Roman" w:cs="Times New Roman"/>
          <w:sz w:val="28"/>
          <w:szCs w:val="28"/>
        </w:rPr>
        <w:t xml:space="preserve">thì gắn nhãn chất thải có chữ </w:t>
      </w:r>
      <w:r w:rsidRPr="00DE181F">
        <w:rPr>
          <w:rFonts w:ascii="Times New Roman" w:hAnsi="Times New Roman" w:cs="Times New Roman"/>
          <w:sz w:val="28"/>
          <w:szCs w:val="28"/>
        </w:rPr>
        <w:t xml:space="preserve">“CHẤT THẢI </w:t>
      </w:r>
      <w:r>
        <w:rPr>
          <w:rFonts w:ascii="Times New Roman" w:hAnsi="Times New Roman" w:cs="Times New Roman"/>
          <w:sz w:val="28"/>
          <w:szCs w:val="28"/>
        </w:rPr>
        <w:t>CÒN LẠI</w:t>
      </w:r>
      <w:r w:rsidRPr="00DE181F">
        <w:rPr>
          <w:rFonts w:ascii="Times New Roman" w:hAnsi="Times New Roman" w:cs="Times New Roman"/>
          <w:sz w:val="28"/>
          <w:szCs w:val="28"/>
        </w:rPr>
        <w:t>”</w:t>
      </w:r>
      <w:r>
        <w:rPr>
          <w:rFonts w:ascii="Times New Roman" w:hAnsi="Times New Roman" w:cs="Times New Roman"/>
          <w:sz w:val="28"/>
          <w:szCs w:val="28"/>
        </w:rPr>
        <w:t xml:space="preserve"> ở hai bên thành phương tiện</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Chữ màu vàng </w:t>
      </w:r>
      <w:r>
        <w:rPr>
          <w:rFonts w:ascii="Times New Roman" w:hAnsi="Times New Roman" w:cs="Times New Roman"/>
          <w:sz w:val="28"/>
          <w:szCs w:val="28"/>
        </w:rPr>
        <w:t>có</w:t>
      </w:r>
      <w:r>
        <w:rPr>
          <w:rFonts w:ascii="Times New Roman" w:hAnsi="Times New Roman" w:cs="Times New Roman"/>
          <w:sz w:val="28"/>
          <w:szCs w:val="28"/>
        </w:rPr>
        <w:t xml:space="preserve"> chiều cao chữ 15 cm.</w:t>
      </w:r>
      <w:proofErr w:type="gramEnd"/>
    </w:p>
    <w:p w:rsidR="00652795" w:rsidRDefault="00DE181F" w:rsidP="004601C8">
      <w:pPr>
        <w:spacing w:after="0" w:line="240" w:lineRule="auto"/>
        <w:jc w:val="both"/>
        <w:rPr>
          <w:rFonts w:ascii="Times New Roman" w:hAnsi="Times New Roman" w:cs="Times New Roman"/>
          <w:sz w:val="28"/>
          <w:szCs w:val="28"/>
        </w:rPr>
      </w:pPr>
      <w:r>
        <w:rPr>
          <w:rFonts w:ascii="Times New Roman" w:hAnsi="Times New Roman"/>
          <w:b/>
          <w:sz w:val="28"/>
          <w:szCs w:val="28"/>
        </w:rPr>
        <w:tab/>
      </w:r>
      <w:r w:rsidRPr="00FD4DA4">
        <w:rPr>
          <w:rFonts w:ascii="Times New Roman" w:hAnsi="Times New Roman"/>
          <w:sz w:val="28"/>
          <w:szCs w:val="28"/>
        </w:rPr>
        <w:t xml:space="preserve">- Các chủ </w:t>
      </w:r>
      <w:proofErr w:type="gramStart"/>
      <w:r w:rsidRPr="00FD4DA4">
        <w:rPr>
          <w:rFonts w:ascii="Times New Roman" w:hAnsi="Times New Roman"/>
          <w:sz w:val="28"/>
          <w:szCs w:val="28"/>
        </w:rPr>
        <w:t>thu</w:t>
      </w:r>
      <w:proofErr w:type="gramEnd"/>
      <w:r w:rsidRPr="00FD4DA4">
        <w:rPr>
          <w:rFonts w:ascii="Times New Roman" w:hAnsi="Times New Roman"/>
          <w:sz w:val="28"/>
          <w:szCs w:val="28"/>
        </w:rPr>
        <w:t xml:space="preserve"> gom</w:t>
      </w:r>
      <w:r w:rsidR="00FD4DA4">
        <w:rPr>
          <w:rFonts w:ascii="Times New Roman" w:hAnsi="Times New Roman"/>
          <w:sz w:val="28"/>
          <w:szCs w:val="28"/>
        </w:rPr>
        <w:t xml:space="preserve">, vận chuyển chất thải sử dụng xe ép rác, xe hooklift hiện có </w:t>
      </w:r>
      <w:r w:rsidR="00FD4DA4">
        <w:rPr>
          <w:rFonts w:ascii="Times New Roman" w:hAnsi="Times New Roman" w:cs="Times New Roman"/>
          <w:sz w:val="28"/>
          <w:szCs w:val="28"/>
        </w:rPr>
        <w:t>để thu gom chất thải</w:t>
      </w:r>
      <w:r w:rsidR="00FD4DA4">
        <w:rPr>
          <w:rFonts w:ascii="Times New Roman" w:hAnsi="Times New Roman" w:cs="Times New Roman"/>
          <w:sz w:val="28"/>
          <w:szCs w:val="28"/>
        </w:rPr>
        <w:t xml:space="preserve"> mà không thay đổi màu sắc thùng xe</w:t>
      </w:r>
      <w:r w:rsidR="00223C63">
        <w:rPr>
          <w:rFonts w:ascii="Times New Roman" w:hAnsi="Times New Roman" w:cs="Times New Roman"/>
          <w:sz w:val="28"/>
          <w:szCs w:val="28"/>
        </w:rPr>
        <w:t xml:space="preserve">. </w:t>
      </w:r>
      <w:r w:rsidR="00223C63">
        <w:rPr>
          <w:rFonts w:ascii="Times New Roman" w:hAnsi="Times New Roman"/>
          <w:sz w:val="28"/>
          <w:szCs w:val="28"/>
        </w:rPr>
        <w:t xml:space="preserve">Khi sử dụng phương tiện thô sơ để </w:t>
      </w:r>
      <w:proofErr w:type="gramStart"/>
      <w:r w:rsidR="00223C63" w:rsidRPr="00DE181F">
        <w:rPr>
          <w:rFonts w:ascii="Times New Roman" w:hAnsi="Times New Roman" w:cs="Times New Roman"/>
          <w:sz w:val="28"/>
          <w:szCs w:val="28"/>
        </w:rPr>
        <w:t>thu</w:t>
      </w:r>
      <w:proofErr w:type="gramEnd"/>
      <w:r w:rsidR="00223C63" w:rsidRPr="00DE181F">
        <w:rPr>
          <w:rFonts w:ascii="Times New Roman" w:hAnsi="Times New Roman" w:cs="Times New Roman"/>
          <w:sz w:val="28"/>
          <w:szCs w:val="28"/>
        </w:rPr>
        <w:t xml:space="preserve"> gom</w:t>
      </w:r>
      <w:r w:rsidR="00223C63">
        <w:rPr>
          <w:rFonts w:ascii="Times New Roman" w:hAnsi="Times New Roman" w:cs="Times New Roman"/>
          <w:sz w:val="28"/>
          <w:szCs w:val="28"/>
        </w:rPr>
        <w:t xml:space="preserve"> </w:t>
      </w:r>
      <w:r w:rsidR="00223C63" w:rsidRPr="008831EF">
        <w:rPr>
          <w:rFonts w:ascii="Times New Roman" w:hAnsi="Times New Roman" w:cs="Times New Roman"/>
          <w:sz w:val="28"/>
          <w:szCs w:val="28"/>
        </w:rPr>
        <w:t>chất thải hữu cơ</w:t>
      </w:r>
      <w:r w:rsidR="00223C63">
        <w:rPr>
          <w:rFonts w:ascii="Times New Roman" w:hAnsi="Times New Roman" w:cs="Times New Roman"/>
          <w:sz w:val="28"/>
          <w:szCs w:val="28"/>
        </w:rPr>
        <w:t xml:space="preserve"> thì gắn nhãn chất thải có chữ </w:t>
      </w:r>
      <w:r w:rsidR="00223C63" w:rsidRPr="00DE181F">
        <w:rPr>
          <w:rFonts w:ascii="Times New Roman" w:hAnsi="Times New Roman" w:cs="Times New Roman"/>
          <w:sz w:val="28"/>
          <w:szCs w:val="28"/>
        </w:rPr>
        <w:t>“CHẤT THẢI HỮU CƠ”</w:t>
      </w:r>
      <w:r w:rsidR="00223C63">
        <w:rPr>
          <w:rFonts w:ascii="Times New Roman" w:hAnsi="Times New Roman" w:cs="Times New Roman"/>
          <w:sz w:val="28"/>
          <w:szCs w:val="28"/>
        </w:rPr>
        <w:t xml:space="preserve"> ở</w:t>
      </w:r>
      <w:r w:rsidR="00223C63">
        <w:rPr>
          <w:rFonts w:ascii="Times New Roman" w:hAnsi="Times New Roman" w:cs="Times New Roman"/>
          <w:sz w:val="28"/>
          <w:szCs w:val="28"/>
        </w:rPr>
        <w:t xml:space="preserve"> kính chắn gió phía bên lơ xe. </w:t>
      </w:r>
      <w:r w:rsidR="00223C63">
        <w:rPr>
          <w:rFonts w:ascii="Times New Roman" w:hAnsi="Times New Roman" w:cs="Times New Roman"/>
          <w:sz w:val="28"/>
          <w:szCs w:val="28"/>
        </w:rPr>
        <w:t xml:space="preserve">Ngược lại, khi sử dụng để </w:t>
      </w:r>
      <w:proofErr w:type="gramStart"/>
      <w:r w:rsidR="00223C63">
        <w:rPr>
          <w:rFonts w:ascii="Times New Roman" w:hAnsi="Times New Roman" w:cs="Times New Roman"/>
          <w:sz w:val="28"/>
          <w:szCs w:val="28"/>
        </w:rPr>
        <w:t>thu</w:t>
      </w:r>
      <w:proofErr w:type="gramEnd"/>
      <w:r w:rsidR="00223C63">
        <w:rPr>
          <w:rFonts w:ascii="Times New Roman" w:hAnsi="Times New Roman" w:cs="Times New Roman"/>
          <w:sz w:val="28"/>
          <w:szCs w:val="28"/>
        </w:rPr>
        <w:t xml:space="preserve"> gom chất thải còn lại thì gắn nhãn chất thải có chữ </w:t>
      </w:r>
      <w:r w:rsidR="00223C63" w:rsidRPr="00DE181F">
        <w:rPr>
          <w:rFonts w:ascii="Times New Roman" w:hAnsi="Times New Roman" w:cs="Times New Roman"/>
          <w:sz w:val="28"/>
          <w:szCs w:val="28"/>
        </w:rPr>
        <w:t xml:space="preserve">“CHẤT THẢI </w:t>
      </w:r>
      <w:r w:rsidR="00223C63">
        <w:rPr>
          <w:rFonts w:ascii="Times New Roman" w:hAnsi="Times New Roman" w:cs="Times New Roman"/>
          <w:sz w:val="28"/>
          <w:szCs w:val="28"/>
        </w:rPr>
        <w:t>CÒN LẠI</w:t>
      </w:r>
      <w:r w:rsidR="00223C63" w:rsidRPr="00DE181F">
        <w:rPr>
          <w:rFonts w:ascii="Times New Roman" w:hAnsi="Times New Roman" w:cs="Times New Roman"/>
          <w:sz w:val="28"/>
          <w:szCs w:val="28"/>
        </w:rPr>
        <w:t>”</w:t>
      </w:r>
      <w:r w:rsidR="00223C63">
        <w:rPr>
          <w:rFonts w:ascii="Times New Roman" w:hAnsi="Times New Roman" w:cs="Times New Roman"/>
          <w:sz w:val="28"/>
          <w:szCs w:val="28"/>
        </w:rPr>
        <w:t xml:space="preserve"> </w:t>
      </w:r>
      <w:r w:rsidR="00223C63">
        <w:rPr>
          <w:rFonts w:ascii="Times New Roman" w:hAnsi="Times New Roman" w:cs="Times New Roman"/>
          <w:sz w:val="28"/>
          <w:szCs w:val="28"/>
        </w:rPr>
        <w:t>ở kính chắn gió phía bên lơ xe</w:t>
      </w:r>
      <w:r w:rsidR="00223C63">
        <w:rPr>
          <w:rFonts w:ascii="Times New Roman" w:hAnsi="Times New Roman" w:cs="Times New Roman"/>
          <w:sz w:val="28"/>
          <w:szCs w:val="28"/>
        </w:rPr>
        <w:t xml:space="preserve">. </w:t>
      </w:r>
      <w:proofErr w:type="gramStart"/>
      <w:r w:rsidR="00223C63">
        <w:rPr>
          <w:rFonts w:ascii="Times New Roman" w:hAnsi="Times New Roman" w:cs="Times New Roman"/>
          <w:sz w:val="28"/>
          <w:szCs w:val="28"/>
        </w:rPr>
        <w:t>Chữ màu vàng có chiều cao chữ 15 cm.</w:t>
      </w:r>
      <w:proofErr w:type="gramEnd"/>
    </w:p>
    <w:p w:rsidR="00223C63" w:rsidRDefault="00223C63" w:rsidP="004601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Đối với các phương tiện được đầu tư mới phải đảm bảo các yêu cầu kỹ thuật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này.</w:t>
      </w:r>
    </w:p>
    <w:p w:rsidR="0060413F" w:rsidRPr="0060413F" w:rsidRDefault="0060413F" w:rsidP="004601C8">
      <w:pPr>
        <w:spacing w:after="0" w:line="240" w:lineRule="auto"/>
        <w:jc w:val="both"/>
        <w:rPr>
          <w:rFonts w:ascii="Times New Roman" w:hAnsi="Times New Roman" w:cs="Times New Roman"/>
          <w:sz w:val="16"/>
          <w:szCs w:val="16"/>
        </w:rPr>
      </w:pPr>
    </w:p>
    <w:p w:rsidR="00223C63" w:rsidRDefault="00223C63" w:rsidP="004601C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223C63">
        <w:rPr>
          <w:rFonts w:ascii="Times New Roman" w:hAnsi="Times New Roman" w:cs="Times New Roman"/>
          <w:b/>
          <w:sz w:val="28"/>
          <w:szCs w:val="28"/>
        </w:rPr>
        <w:t xml:space="preserve">III. PHƯƠNG </w:t>
      </w:r>
      <w:proofErr w:type="gramStart"/>
      <w:r w:rsidRPr="00223C63">
        <w:rPr>
          <w:rFonts w:ascii="Times New Roman" w:hAnsi="Times New Roman" w:cs="Times New Roman"/>
          <w:b/>
          <w:sz w:val="28"/>
          <w:szCs w:val="28"/>
        </w:rPr>
        <w:t>ÁN</w:t>
      </w:r>
      <w:proofErr w:type="gramEnd"/>
      <w:r w:rsidRPr="00223C63">
        <w:rPr>
          <w:rFonts w:ascii="Times New Roman" w:hAnsi="Times New Roman" w:cs="Times New Roman"/>
          <w:b/>
          <w:sz w:val="28"/>
          <w:szCs w:val="28"/>
        </w:rPr>
        <w:t xml:space="preserve"> THU GOM:</w:t>
      </w:r>
    </w:p>
    <w:p w:rsidR="00223C63" w:rsidRDefault="00223C63" w:rsidP="004601C8">
      <w:pPr>
        <w:spacing w:after="0" w:line="240" w:lineRule="auto"/>
        <w:jc w:val="both"/>
        <w:rPr>
          <w:rFonts w:ascii="Times New Roman" w:hAnsi="Times New Roman"/>
          <w:sz w:val="28"/>
          <w:szCs w:val="28"/>
        </w:rPr>
      </w:pPr>
      <w:r>
        <w:rPr>
          <w:rFonts w:ascii="Times New Roman" w:hAnsi="Times New Roman" w:cs="Times New Roman"/>
          <w:b/>
          <w:sz w:val="28"/>
          <w:szCs w:val="28"/>
        </w:rPr>
        <w:tab/>
      </w:r>
      <w:r w:rsidRPr="00223C63">
        <w:rPr>
          <w:rFonts w:ascii="Times New Roman" w:hAnsi="Times New Roman" w:cs="Times New Roman"/>
          <w:sz w:val="28"/>
          <w:szCs w:val="28"/>
        </w:rPr>
        <w:t>Sau khi có mẫu thiết kế phương tiện của</w:t>
      </w:r>
      <w:r>
        <w:rPr>
          <w:rFonts w:ascii="Times New Roman" w:hAnsi="Times New Roman" w:cs="Times New Roman"/>
          <w:b/>
          <w:sz w:val="28"/>
          <w:szCs w:val="28"/>
        </w:rPr>
        <w:t xml:space="preserve"> </w:t>
      </w:r>
      <w:r>
        <w:rPr>
          <w:rFonts w:ascii="Times New Roman" w:hAnsi="Times New Roman"/>
          <w:sz w:val="28"/>
          <w:szCs w:val="28"/>
        </w:rPr>
        <w:t xml:space="preserve">Sở </w:t>
      </w:r>
      <w:r w:rsidRPr="00F57C25">
        <w:rPr>
          <w:rFonts w:ascii="Times New Roman" w:hAnsi="Times New Roman"/>
          <w:sz w:val="28"/>
          <w:szCs w:val="28"/>
        </w:rPr>
        <w:t>Tài nguyên &amp; Môi trường</w:t>
      </w:r>
      <w:r>
        <w:rPr>
          <w:rFonts w:ascii="Times New Roman" w:hAnsi="Times New Roman"/>
          <w:sz w:val="28"/>
          <w:szCs w:val="28"/>
        </w:rPr>
        <w:t xml:space="preserve"> để chuyển đổi các phương tiện thu gom tại nguồn không đạt yêu cầu hiện nay (như xe ba gác, xe tự chế . . </w:t>
      </w:r>
      <w:proofErr w:type="gramStart"/>
      <w:r>
        <w:rPr>
          <w:rFonts w:ascii="Times New Roman" w:hAnsi="Times New Roman"/>
          <w:sz w:val="28"/>
          <w:szCs w:val="28"/>
        </w:rPr>
        <w:t>. )</w:t>
      </w:r>
      <w:proofErr w:type="gramEnd"/>
      <w:r>
        <w:rPr>
          <w:rFonts w:ascii="Times New Roman" w:hAnsi="Times New Roman"/>
          <w:sz w:val="28"/>
          <w:szCs w:val="28"/>
        </w:rPr>
        <w:t>; trên cơ sở này, nghiên cứu</w:t>
      </w:r>
      <w:r w:rsidR="00317290">
        <w:rPr>
          <w:rFonts w:ascii="Times New Roman" w:hAnsi="Times New Roman"/>
          <w:sz w:val="28"/>
          <w:szCs w:val="28"/>
        </w:rPr>
        <w:t xml:space="preserve"> đưa vào vận hành các phương tiện, thiết bị thu</w:t>
      </w:r>
      <w:r w:rsidR="0060413F">
        <w:rPr>
          <w:rFonts w:ascii="Times New Roman" w:hAnsi="Times New Roman"/>
          <w:sz w:val="28"/>
          <w:szCs w:val="28"/>
        </w:rPr>
        <w:t xml:space="preserve"> g</w:t>
      </w:r>
      <w:r w:rsidR="00317290">
        <w:rPr>
          <w:rFonts w:ascii="Times New Roman" w:hAnsi="Times New Roman"/>
          <w:sz w:val="28"/>
          <w:szCs w:val="28"/>
        </w:rPr>
        <w:t xml:space="preserve">om, vận chuyển đáp ứng yêu cầu kỹ thuật và quy trình quản lý gắn kết với </w:t>
      </w:r>
      <w:r w:rsidR="0060413F">
        <w:rPr>
          <w:rFonts w:ascii="Times New Roman" w:hAnsi="Times New Roman"/>
          <w:sz w:val="28"/>
          <w:szCs w:val="28"/>
        </w:rPr>
        <w:t>c</w:t>
      </w:r>
      <w:r w:rsidR="00317290">
        <w:rPr>
          <w:rFonts w:ascii="Times New Roman" w:hAnsi="Times New Roman"/>
          <w:sz w:val="28"/>
          <w:szCs w:val="28"/>
        </w:rPr>
        <w:t>hương trình phân loại CTRSH tại nguồn</w:t>
      </w:r>
      <w:r w:rsidR="00317290">
        <w:rPr>
          <w:rFonts w:ascii="Times New Roman" w:hAnsi="Times New Roman"/>
          <w:sz w:val="28"/>
          <w:szCs w:val="28"/>
        </w:rPr>
        <w:t xml:space="preserve"> trên địa bàn Quận 7.</w:t>
      </w:r>
    </w:p>
    <w:p w:rsidR="00317290" w:rsidRDefault="00317290" w:rsidP="00317290">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317290">
        <w:rPr>
          <w:rFonts w:ascii="Times New Roman" w:hAnsi="Times New Roman"/>
          <w:sz w:val="28"/>
          <w:szCs w:val="28"/>
        </w:rPr>
        <w:t xml:space="preserve">Phế liệu trong phân loại </w:t>
      </w:r>
      <w:r>
        <w:rPr>
          <w:rFonts w:ascii="Times New Roman" w:hAnsi="Times New Roman"/>
          <w:sz w:val="28"/>
          <w:szCs w:val="28"/>
        </w:rPr>
        <w:t>CTRSH tại nguồn</w:t>
      </w:r>
      <w:r w:rsidR="00B20A26">
        <w:rPr>
          <w:rFonts w:ascii="Times New Roman" w:hAnsi="Times New Roman"/>
          <w:sz w:val="28"/>
          <w:szCs w:val="28"/>
        </w:rPr>
        <w:t xml:space="preserve"> khuyến khích hộ dân và ngoài hộ dân bán cho các cá nhân, tổ chức </w:t>
      </w:r>
      <w:proofErr w:type="gramStart"/>
      <w:r w:rsidR="00B20A26">
        <w:rPr>
          <w:rFonts w:ascii="Times New Roman" w:hAnsi="Times New Roman"/>
          <w:sz w:val="28"/>
          <w:szCs w:val="28"/>
        </w:rPr>
        <w:t>thu</w:t>
      </w:r>
      <w:proofErr w:type="gramEnd"/>
      <w:r w:rsidR="00B20A26">
        <w:rPr>
          <w:rFonts w:ascii="Times New Roman" w:hAnsi="Times New Roman"/>
          <w:sz w:val="28"/>
          <w:szCs w:val="28"/>
        </w:rPr>
        <w:t xml:space="preserve"> gom có chức năng hoặc cho lực lượng thu gom tại nguồn.</w:t>
      </w:r>
    </w:p>
    <w:p w:rsidR="00B20A26" w:rsidRDefault="00B20A26" w:rsidP="00317290">
      <w:pPr>
        <w:spacing w:after="0" w:line="240" w:lineRule="auto"/>
        <w:ind w:firstLine="720"/>
        <w:jc w:val="both"/>
        <w:rPr>
          <w:rFonts w:ascii="Times New Roman" w:hAnsi="Times New Roman"/>
          <w:sz w:val="28"/>
          <w:szCs w:val="28"/>
        </w:rPr>
      </w:pPr>
      <w:r>
        <w:rPr>
          <w:rFonts w:ascii="Times New Roman" w:hAnsi="Times New Roman"/>
          <w:sz w:val="28"/>
          <w:szCs w:val="28"/>
        </w:rPr>
        <w:t xml:space="preserve">* Về phương </w:t>
      </w:r>
      <w:proofErr w:type="gramStart"/>
      <w:r>
        <w:rPr>
          <w:rFonts w:ascii="Times New Roman" w:hAnsi="Times New Roman"/>
          <w:sz w:val="28"/>
          <w:szCs w:val="28"/>
        </w:rPr>
        <w:t>án</w:t>
      </w:r>
      <w:proofErr w:type="gramEnd"/>
      <w:r>
        <w:rPr>
          <w:rFonts w:ascii="Times New Roman" w:hAnsi="Times New Roman"/>
          <w:sz w:val="28"/>
          <w:szCs w:val="28"/>
        </w:rPr>
        <w:t xml:space="preserve"> thu gom:</w:t>
      </w:r>
    </w:p>
    <w:p w:rsidR="00B20A26" w:rsidRDefault="00B20A26" w:rsidP="00317290">
      <w:pPr>
        <w:spacing w:after="0" w:line="240" w:lineRule="auto"/>
        <w:ind w:firstLine="720"/>
        <w:jc w:val="both"/>
        <w:rPr>
          <w:rFonts w:ascii="Times New Roman" w:hAnsi="Times New Roman"/>
          <w:sz w:val="28"/>
          <w:szCs w:val="28"/>
        </w:rPr>
      </w:pPr>
      <w:r>
        <w:rPr>
          <w:rFonts w:ascii="Times New Roman" w:hAnsi="Times New Roman"/>
          <w:sz w:val="28"/>
          <w:szCs w:val="28"/>
        </w:rPr>
        <w:t xml:space="preserve">- Trước mắt, tùy </w:t>
      </w:r>
      <w:proofErr w:type="gramStart"/>
      <w:r>
        <w:rPr>
          <w:rFonts w:ascii="Times New Roman" w:hAnsi="Times New Roman"/>
          <w:sz w:val="28"/>
          <w:szCs w:val="28"/>
        </w:rPr>
        <w:t>theo</w:t>
      </w:r>
      <w:proofErr w:type="gramEnd"/>
      <w:r>
        <w:rPr>
          <w:rFonts w:ascii="Times New Roman" w:hAnsi="Times New Roman"/>
          <w:sz w:val="28"/>
          <w:szCs w:val="28"/>
        </w:rPr>
        <w:t xml:space="preserve"> tình hình thực tế, Ủy ban nhân dân phường nghiên cứu lựa chọn một trong hai phương án thu gom phù hợp để thực hiện đảm bảo tiết kiệm và hiệu quả như sau:</w:t>
      </w:r>
    </w:p>
    <w:p w:rsidR="00285665" w:rsidRDefault="00285665" w:rsidP="00317290">
      <w:pPr>
        <w:spacing w:after="0" w:line="240" w:lineRule="auto"/>
        <w:ind w:firstLine="720"/>
        <w:jc w:val="both"/>
        <w:rPr>
          <w:rFonts w:ascii="Times New Roman" w:hAnsi="Times New Roman"/>
          <w:sz w:val="28"/>
          <w:szCs w:val="28"/>
        </w:rPr>
      </w:pPr>
    </w:p>
    <w:tbl>
      <w:tblPr>
        <w:tblStyle w:val="TableGrid"/>
        <w:tblW w:w="0" w:type="auto"/>
        <w:tblLook w:val="04A0" w:firstRow="1" w:lastRow="0" w:firstColumn="1" w:lastColumn="0" w:noHBand="0" w:noVBand="1"/>
      </w:tblPr>
      <w:tblGrid>
        <w:gridCol w:w="590"/>
        <w:gridCol w:w="2692"/>
        <w:gridCol w:w="6834"/>
      </w:tblGrid>
      <w:tr w:rsidR="00B20A26" w:rsidTr="0060413F">
        <w:tc>
          <w:tcPr>
            <w:tcW w:w="590" w:type="dxa"/>
            <w:vAlign w:val="center"/>
          </w:tcPr>
          <w:p w:rsidR="00B20A26" w:rsidRPr="00285665" w:rsidRDefault="00B20A26" w:rsidP="0060413F">
            <w:pPr>
              <w:jc w:val="center"/>
              <w:rPr>
                <w:rFonts w:ascii="Times New Roman" w:hAnsi="Times New Roman"/>
                <w:b/>
                <w:sz w:val="28"/>
                <w:szCs w:val="28"/>
              </w:rPr>
            </w:pPr>
            <w:r w:rsidRPr="00285665">
              <w:rPr>
                <w:rFonts w:ascii="Times New Roman" w:hAnsi="Times New Roman"/>
                <w:b/>
                <w:sz w:val="28"/>
                <w:szCs w:val="28"/>
              </w:rPr>
              <w:t>TT</w:t>
            </w:r>
          </w:p>
        </w:tc>
        <w:tc>
          <w:tcPr>
            <w:tcW w:w="2692" w:type="dxa"/>
            <w:vAlign w:val="center"/>
          </w:tcPr>
          <w:p w:rsidR="00B20A26" w:rsidRPr="00285665" w:rsidRDefault="00B20A26" w:rsidP="0060413F">
            <w:pPr>
              <w:jc w:val="center"/>
              <w:rPr>
                <w:rFonts w:ascii="Times New Roman" w:hAnsi="Times New Roman"/>
                <w:b/>
                <w:sz w:val="28"/>
                <w:szCs w:val="28"/>
              </w:rPr>
            </w:pPr>
            <w:r w:rsidRPr="00285665">
              <w:rPr>
                <w:rFonts w:ascii="Times New Roman" w:hAnsi="Times New Roman"/>
                <w:b/>
                <w:sz w:val="28"/>
                <w:szCs w:val="28"/>
              </w:rPr>
              <w:t>LOẠI CHẤT THẢI</w:t>
            </w:r>
          </w:p>
        </w:tc>
        <w:tc>
          <w:tcPr>
            <w:tcW w:w="6834" w:type="dxa"/>
            <w:vAlign w:val="center"/>
          </w:tcPr>
          <w:p w:rsidR="00B20A26" w:rsidRPr="00285665" w:rsidRDefault="00B20A26" w:rsidP="0060413F">
            <w:pPr>
              <w:jc w:val="center"/>
              <w:rPr>
                <w:rFonts w:ascii="Times New Roman" w:hAnsi="Times New Roman"/>
                <w:b/>
                <w:sz w:val="28"/>
                <w:szCs w:val="28"/>
              </w:rPr>
            </w:pPr>
            <w:r w:rsidRPr="00285665">
              <w:rPr>
                <w:rFonts w:ascii="Times New Roman" w:hAnsi="Times New Roman"/>
                <w:b/>
                <w:sz w:val="28"/>
                <w:szCs w:val="28"/>
              </w:rPr>
              <w:t>THỜI GIAN THU GOM</w:t>
            </w:r>
          </w:p>
        </w:tc>
      </w:tr>
      <w:tr w:rsidR="00285665" w:rsidTr="00910B91">
        <w:tc>
          <w:tcPr>
            <w:tcW w:w="10116" w:type="dxa"/>
            <w:gridSpan w:val="3"/>
          </w:tcPr>
          <w:p w:rsidR="00285665" w:rsidRPr="00285665" w:rsidRDefault="00285665" w:rsidP="00285665">
            <w:pPr>
              <w:rPr>
                <w:rFonts w:ascii="Times New Roman" w:hAnsi="Times New Roman"/>
                <w:b/>
                <w:sz w:val="28"/>
                <w:szCs w:val="28"/>
              </w:rPr>
            </w:pPr>
            <w:r>
              <w:rPr>
                <w:rFonts w:ascii="Times New Roman" w:hAnsi="Times New Roman"/>
                <w:b/>
                <w:sz w:val="28"/>
                <w:szCs w:val="28"/>
              </w:rPr>
              <w:t xml:space="preserve">       a. </w:t>
            </w:r>
            <w:r w:rsidRPr="00285665">
              <w:rPr>
                <w:rFonts w:ascii="Times New Roman" w:hAnsi="Times New Roman"/>
                <w:b/>
                <w:sz w:val="28"/>
                <w:szCs w:val="28"/>
              </w:rPr>
              <w:t>Phương án 1</w:t>
            </w:r>
          </w:p>
        </w:tc>
      </w:tr>
      <w:tr w:rsidR="00B20A26" w:rsidTr="00285665">
        <w:tc>
          <w:tcPr>
            <w:tcW w:w="590" w:type="dxa"/>
          </w:tcPr>
          <w:p w:rsidR="00B20A26" w:rsidRDefault="00B20A26" w:rsidP="00B20A26">
            <w:pPr>
              <w:rPr>
                <w:rFonts w:ascii="Times New Roman" w:hAnsi="Times New Roman"/>
                <w:sz w:val="28"/>
                <w:szCs w:val="28"/>
              </w:rPr>
            </w:pPr>
            <w:r>
              <w:rPr>
                <w:rFonts w:ascii="Times New Roman" w:hAnsi="Times New Roman"/>
                <w:sz w:val="28"/>
                <w:szCs w:val="28"/>
              </w:rPr>
              <w:t>1</w:t>
            </w:r>
          </w:p>
        </w:tc>
        <w:tc>
          <w:tcPr>
            <w:tcW w:w="2692" w:type="dxa"/>
          </w:tcPr>
          <w:p w:rsidR="00B20A26" w:rsidRDefault="00B20A26" w:rsidP="00B20A26">
            <w:pPr>
              <w:rPr>
                <w:rFonts w:ascii="Times New Roman" w:hAnsi="Times New Roman"/>
                <w:sz w:val="28"/>
                <w:szCs w:val="28"/>
              </w:rPr>
            </w:pPr>
            <w:r>
              <w:rPr>
                <w:rFonts w:ascii="Times New Roman" w:hAnsi="Times New Roman" w:cs="Times New Roman"/>
                <w:sz w:val="28"/>
                <w:szCs w:val="28"/>
              </w:rPr>
              <w:t>C</w:t>
            </w:r>
            <w:r w:rsidRPr="00652795">
              <w:rPr>
                <w:rFonts w:ascii="Times New Roman" w:hAnsi="Times New Roman" w:cs="Times New Roman"/>
                <w:sz w:val="28"/>
                <w:szCs w:val="28"/>
              </w:rPr>
              <w:t>hất thải hữu cơ</w:t>
            </w:r>
          </w:p>
        </w:tc>
        <w:tc>
          <w:tcPr>
            <w:tcW w:w="6834" w:type="dxa"/>
          </w:tcPr>
          <w:p w:rsidR="00B20A26" w:rsidRDefault="00B20A26" w:rsidP="00B20A26">
            <w:pPr>
              <w:rPr>
                <w:rFonts w:ascii="Times New Roman" w:hAnsi="Times New Roman"/>
                <w:sz w:val="28"/>
                <w:szCs w:val="28"/>
              </w:rPr>
            </w:pPr>
            <w:r>
              <w:rPr>
                <w:rFonts w:ascii="Times New Roman" w:hAnsi="Times New Roman"/>
                <w:sz w:val="28"/>
                <w:szCs w:val="28"/>
              </w:rPr>
              <w:t>Thu gom hàng ngày</w:t>
            </w:r>
          </w:p>
        </w:tc>
      </w:tr>
      <w:tr w:rsidR="00B20A26" w:rsidTr="00285665">
        <w:tc>
          <w:tcPr>
            <w:tcW w:w="590" w:type="dxa"/>
          </w:tcPr>
          <w:p w:rsidR="00B20A26" w:rsidRDefault="00B20A26" w:rsidP="00B20A26">
            <w:pPr>
              <w:rPr>
                <w:rFonts w:ascii="Times New Roman" w:hAnsi="Times New Roman"/>
                <w:sz w:val="28"/>
                <w:szCs w:val="28"/>
              </w:rPr>
            </w:pPr>
            <w:r>
              <w:rPr>
                <w:rFonts w:ascii="Times New Roman" w:hAnsi="Times New Roman"/>
                <w:sz w:val="28"/>
                <w:szCs w:val="28"/>
              </w:rPr>
              <w:t>2</w:t>
            </w:r>
          </w:p>
        </w:tc>
        <w:tc>
          <w:tcPr>
            <w:tcW w:w="2692" w:type="dxa"/>
          </w:tcPr>
          <w:p w:rsidR="00B20A26" w:rsidRDefault="00B20A26" w:rsidP="00B20A26">
            <w:pPr>
              <w:rPr>
                <w:rFonts w:ascii="Times New Roman" w:hAnsi="Times New Roman"/>
                <w:sz w:val="28"/>
                <w:szCs w:val="28"/>
              </w:rPr>
            </w:pPr>
            <w:r>
              <w:rPr>
                <w:rFonts w:ascii="Times New Roman" w:hAnsi="Times New Roman" w:cs="Times New Roman"/>
                <w:sz w:val="28"/>
                <w:szCs w:val="28"/>
              </w:rPr>
              <w:t>C</w:t>
            </w:r>
            <w:r>
              <w:rPr>
                <w:rFonts w:ascii="Times New Roman" w:hAnsi="Times New Roman" w:cs="Times New Roman"/>
                <w:sz w:val="28"/>
                <w:szCs w:val="28"/>
              </w:rPr>
              <w:t>hất thải còn lại</w:t>
            </w:r>
          </w:p>
        </w:tc>
        <w:tc>
          <w:tcPr>
            <w:tcW w:w="6834" w:type="dxa"/>
          </w:tcPr>
          <w:p w:rsidR="00B20A26" w:rsidRDefault="00B20A26" w:rsidP="00B20A26">
            <w:pPr>
              <w:rPr>
                <w:rFonts w:ascii="Times New Roman" w:hAnsi="Times New Roman"/>
                <w:sz w:val="28"/>
                <w:szCs w:val="28"/>
              </w:rPr>
            </w:pPr>
            <w:r>
              <w:rPr>
                <w:rFonts w:ascii="Times New Roman" w:hAnsi="Times New Roman"/>
                <w:sz w:val="28"/>
                <w:szCs w:val="28"/>
              </w:rPr>
              <w:t>Thu gom hàng ngày</w:t>
            </w:r>
          </w:p>
        </w:tc>
      </w:tr>
      <w:tr w:rsidR="00285665" w:rsidTr="003C30DA">
        <w:tc>
          <w:tcPr>
            <w:tcW w:w="10116" w:type="dxa"/>
            <w:gridSpan w:val="3"/>
          </w:tcPr>
          <w:p w:rsidR="00285665" w:rsidRDefault="00285665" w:rsidP="00285665">
            <w:pPr>
              <w:rPr>
                <w:rFonts w:ascii="Times New Roman" w:hAnsi="Times New Roman"/>
                <w:sz w:val="28"/>
                <w:szCs w:val="28"/>
              </w:rPr>
            </w:pPr>
            <w:r w:rsidRPr="00285665">
              <w:rPr>
                <w:rFonts w:ascii="Times New Roman" w:hAnsi="Times New Roman"/>
                <w:b/>
                <w:sz w:val="28"/>
                <w:szCs w:val="28"/>
              </w:rPr>
              <w:t xml:space="preserve">       b.</w:t>
            </w:r>
            <w:r>
              <w:rPr>
                <w:rFonts w:ascii="Times New Roman" w:hAnsi="Times New Roman"/>
                <w:sz w:val="28"/>
                <w:szCs w:val="28"/>
              </w:rPr>
              <w:t xml:space="preserve"> </w:t>
            </w:r>
            <w:r w:rsidRPr="00285665">
              <w:rPr>
                <w:rFonts w:ascii="Times New Roman" w:hAnsi="Times New Roman"/>
                <w:b/>
                <w:sz w:val="28"/>
                <w:szCs w:val="28"/>
              </w:rPr>
              <w:t xml:space="preserve">Phương án </w:t>
            </w:r>
            <w:r>
              <w:rPr>
                <w:rFonts w:ascii="Times New Roman" w:hAnsi="Times New Roman"/>
                <w:b/>
                <w:sz w:val="28"/>
                <w:szCs w:val="28"/>
              </w:rPr>
              <w:t>2</w:t>
            </w:r>
          </w:p>
        </w:tc>
      </w:tr>
      <w:tr w:rsidR="00B20A26" w:rsidTr="00285665">
        <w:tc>
          <w:tcPr>
            <w:tcW w:w="590" w:type="dxa"/>
          </w:tcPr>
          <w:p w:rsidR="00B20A26" w:rsidRDefault="00B20A26" w:rsidP="00703E70">
            <w:pPr>
              <w:rPr>
                <w:rFonts w:ascii="Times New Roman" w:hAnsi="Times New Roman"/>
                <w:sz w:val="28"/>
                <w:szCs w:val="28"/>
              </w:rPr>
            </w:pPr>
            <w:r>
              <w:rPr>
                <w:rFonts w:ascii="Times New Roman" w:hAnsi="Times New Roman"/>
                <w:sz w:val="28"/>
                <w:szCs w:val="28"/>
              </w:rPr>
              <w:t>1</w:t>
            </w:r>
          </w:p>
        </w:tc>
        <w:tc>
          <w:tcPr>
            <w:tcW w:w="2692" w:type="dxa"/>
          </w:tcPr>
          <w:p w:rsidR="00B20A26" w:rsidRDefault="00B20A26" w:rsidP="00703E70">
            <w:pPr>
              <w:rPr>
                <w:rFonts w:ascii="Times New Roman" w:hAnsi="Times New Roman"/>
                <w:sz w:val="28"/>
                <w:szCs w:val="28"/>
              </w:rPr>
            </w:pPr>
            <w:r>
              <w:rPr>
                <w:rFonts w:ascii="Times New Roman" w:hAnsi="Times New Roman" w:cs="Times New Roman"/>
                <w:sz w:val="28"/>
                <w:szCs w:val="28"/>
              </w:rPr>
              <w:t>C</w:t>
            </w:r>
            <w:r w:rsidRPr="00652795">
              <w:rPr>
                <w:rFonts w:ascii="Times New Roman" w:hAnsi="Times New Roman" w:cs="Times New Roman"/>
                <w:sz w:val="28"/>
                <w:szCs w:val="28"/>
              </w:rPr>
              <w:t>hất thải hữu cơ</w:t>
            </w:r>
          </w:p>
        </w:tc>
        <w:tc>
          <w:tcPr>
            <w:tcW w:w="6834" w:type="dxa"/>
          </w:tcPr>
          <w:p w:rsidR="00B20A26" w:rsidRDefault="00B20A26" w:rsidP="00B20A26">
            <w:pPr>
              <w:rPr>
                <w:rFonts w:ascii="Times New Roman" w:hAnsi="Times New Roman"/>
                <w:sz w:val="28"/>
                <w:szCs w:val="28"/>
              </w:rPr>
            </w:pPr>
            <w:r>
              <w:rPr>
                <w:rFonts w:ascii="Times New Roman" w:hAnsi="Times New Roman"/>
                <w:sz w:val="28"/>
                <w:szCs w:val="28"/>
              </w:rPr>
              <w:t xml:space="preserve">Thu gom </w:t>
            </w:r>
            <w:r>
              <w:rPr>
                <w:rFonts w:ascii="Times New Roman" w:hAnsi="Times New Roman"/>
                <w:sz w:val="28"/>
                <w:szCs w:val="28"/>
              </w:rPr>
              <w:t>05</w:t>
            </w:r>
            <w:r>
              <w:rPr>
                <w:rFonts w:ascii="Times New Roman" w:hAnsi="Times New Roman"/>
                <w:sz w:val="28"/>
                <w:szCs w:val="28"/>
              </w:rPr>
              <w:t xml:space="preserve"> ngày</w:t>
            </w:r>
            <w:r>
              <w:rPr>
                <w:rFonts w:ascii="Times New Roman" w:hAnsi="Times New Roman"/>
                <w:sz w:val="28"/>
                <w:szCs w:val="28"/>
              </w:rPr>
              <w:t xml:space="preserve"> trong tuần (thứ 2, 4, 6, 7, chủ nhật</w:t>
            </w:r>
            <w:r w:rsidR="00285665">
              <w:rPr>
                <w:rFonts w:ascii="Times New Roman" w:hAnsi="Times New Roman"/>
                <w:sz w:val="28"/>
                <w:szCs w:val="28"/>
              </w:rPr>
              <w:t>)</w:t>
            </w:r>
          </w:p>
        </w:tc>
      </w:tr>
      <w:tr w:rsidR="00B20A26" w:rsidTr="00285665">
        <w:tc>
          <w:tcPr>
            <w:tcW w:w="590" w:type="dxa"/>
          </w:tcPr>
          <w:p w:rsidR="00B20A26" w:rsidRDefault="00B20A26" w:rsidP="00703E70">
            <w:pPr>
              <w:rPr>
                <w:rFonts w:ascii="Times New Roman" w:hAnsi="Times New Roman"/>
                <w:sz w:val="28"/>
                <w:szCs w:val="28"/>
              </w:rPr>
            </w:pPr>
            <w:r>
              <w:rPr>
                <w:rFonts w:ascii="Times New Roman" w:hAnsi="Times New Roman"/>
                <w:sz w:val="28"/>
                <w:szCs w:val="28"/>
              </w:rPr>
              <w:t>2</w:t>
            </w:r>
          </w:p>
        </w:tc>
        <w:tc>
          <w:tcPr>
            <w:tcW w:w="2692" w:type="dxa"/>
          </w:tcPr>
          <w:p w:rsidR="00B20A26" w:rsidRDefault="00B20A26" w:rsidP="00703E70">
            <w:pPr>
              <w:rPr>
                <w:rFonts w:ascii="Times New Roman" w:hAnsi="Times New Roman"/>
                <w:sz w:val="28"/>
                <w:szCs w:val="28"/>
              </w:rPr>
            </w:pPr>
            <w:r>
              <w:rPr>
                <w:rFonts w:ascii="Times New Roman" w:hAnsi="Times New Roman" w:cs="Times New Roman"/>
                <w:sz w:val="28"/>
                <w:szCs w:val="28"/>
              </w:rPr>
              <w:t>C</w:t>
            </w:r>
            <w:r>
              <w:rPr>
                <w:rFonts w:ascii="Times New Roman" w:hAnsi="Times New Roman" w:cs="Times New Roman"/>
                <w:sz w:val="28"/>
                <w:szCs w:val="28"/>
              </w:rPr>
              <w:t>hất thải còn lại</w:t>
            </w:r>
          </w:p>
        </w:tc>
        <w:tc>
          <w:tcPr>
            <w:tcW w:w="6834" w:type="dxa"/>
          </w:tcPr>
          <w:p w:rsidR="00B20A26" w:rsidRDefault="00285665" w:rsidP="00285665">
            <w:pPr>
              <w:rPr>
                <w:rFonts w:ascii="Times New Roman" w:hAnsi="Times New Roman"/>
                <w:sz w:val="28"/>
                <w:szCs w:val="28"/>
              </w:rPr>
            </w:pPr>
            <w:r>
              <w:rPr>
                <w:rFonts w:ascii="Times New Roman" w:hAnsi="Times New Roman"/>
                <w:sz w:val="28"/>
                <w:szCs w:val="28"/>
              </w:rPr>
              <w:t>Thu gom 0</w:t>
            </w:r>
            <w:r>
              <w:rPr>
                <w:rFonts w:ascii="Times New Roman" w:hAnsi="Times New Roman"/>
                <w:sz w:val="28"/>
                <w:szCs w:val="28"/>
              </w:rPr>
              <w:t>2</w:t>
            </w:r>
            <w:r>
              <w:rPr>
                <w:rFonts w:ascii="Times New Roman" w:hAnsi="Times New Roman"/>
                <w:sz w:val="28"/>
                <w:szCs w:val="28"/>
              </w:rPr>
              <w:t xml:space="preserve"> ngày trong tuần (thứ </w:t>
            </w:r>
            <w:r>
              <w:rPr>
                <w:rFonts w:ascii="Times New Roman" w:hAnsi="Times New Roman"/>
                <w:sz w:val="28"/>
                <w:szCs w:val="28"/>
              </w:rPr>
              <w:t>3 và thứ 5</w:t>
            </w:r>
            <w:r>
              <w:rPr>
                <w:rFonts w:ascii="Times New Roman" w:hAnsi="Times New Roman"/>
                <w:sz w:val="28"/>
                <w:szCs w:val="28"/>
              </w:rPr>
              <w:t>)</w:t>
            </w:r>
          </w:p>
        </w:tc>
      </w:tr>
    </w:tbl>
    <w:p w:rsidR="00B20A26" w:rsidRDefault="00285665" w:rsidP="00B20A26">
      <w:pPr>
        <w:spacing w:after="0" w:line="240" w:lineRule="auto"/>
        <w:rPr>
          <w:rFonts w:ascii="Times New Roman" w:hAnsi="Times New Roman"/>
          <w:sz w:val="28"/>
          <w:szCs w:val="28"/>
        </w:rPr>
      </w:pPr>
      <w:r>
        <w:rPr>
          <w:rFonts w:ascii="Times New Roman" w:hAnsi="Times New Roman"/>
          <w:sz w:val="28"/>
          <w:szCs w:val="28"/>
        </w:rPr>
        <w:tab/>
        <w:t xml:space="preserve">Lưu ý: Việc lựa chọn và áp dụng phương </w:t>
      </w:r>
      <w:proofErr w:type="gramStart"/>
      <w:r>
        <w:rPr>
          <w:rFonts w:ascii="Times New Roman" w:hAnsi="Times New Roman"/>
          <w:sz w:val="28"/>
          <w:szCs w:val="28"/>
        </w:rPr>
        <w:t>án</w:t>
      </w:r>
      <w:proofErr w:type="gramEnd"/>
      <w:r>
        <w:rPr>
          <w:rFonts w:ascii="Times New Roman" w:hAnsi="Times New Roman"/>
          <w:sz w:val="28"/>
          <w:szCs w:val="28"/>
        </w:rPr>
        <w:t xml:space="preserve"> nào phải được thể hiện rõ r</w:t>
      </w:r>
      <w:r w:rsidR="0060413F">
        <w:rPr>
          <w:rFonts w:ascii="Times New Roman" w:hAnsi="Times New Roman"/>
          <w:sz w:val="28"/>
          <w:szCs w:val="28"/>
        </w:rPr>
        <w:t>à</w:t>
      </w:r>
      <w:bookmarkStart w:id="0" w:name="_GoBack"/>
      <w:bookmarkEnd w:id="0"/>
      <w:r>
        <w:rPr>
          <w:rFonts w:ascii="Times New Roman" w:hAnsi="Times New Roman"/>
          <w:sz w:val="28"/>
          <w:szCs w:val="28"/>
        </w:rPr>
        <w:t>ng trong kế hoạch thực hiện chi tiết của ủ</w:t>
      </w:r>
      <w:r>
        <w:rPr>
          <w:rFonts w:ascii="Times New Roman" w:hAnsi="Times New Roman"/>
          <w:sz w:val="28"/>
          <w:szCs w:val="28"/>
        </w:rPr>
        <w:t xml:space="preserve">y ban nhân dân </w:t>
      </w:r>
      <w:r>
        <w:rPr>
          <w:rFonts w:ascii="Times New Roman" w:hAnsi="Times New Roman"/>
          <w:sz w:val="28"/>
          <w:szCs w:val="28"/>
        </w:rPr>
        <w:t xml:space="preserve">các </w:t>
      </w:r>
      <w:r>
        <w:rPr>
          <w:rFonts w:ascii="Times New Roman" w:hAnsi="Times New Roman"/>
          <w:sz w:val="28"/>
          <w:szCs w:val="28"/>
        </w:rPr>
        <w:t>phường</w:t>
      </w:r>
      <w:r>
        <w:rPr>
          <w:rFonts w:ascii="Times New Roman" w:hAnsi="Times New Roman"/>
          <w:sz w:val="28"/>
          <w:szCs w:val="28"/>
        </w:rPr>
        <w:t>.</w:t>
      </w:r>
    </w:p>
    <w:p w:rsidR="00285665" w:rsidRDefault="00285665" w:rsidP="006423C9">
      <w:pPr>
        <w:spacing w:after="0" w:line="240" w:lineRule="auto"/>
        <w:jc w:val="both"/>
        <w:rPr>
          <w:rFonts w:ascii="Times New Roman" w:hAnsi="Times New Roman"/>
          <w:b/>
          <w:sz w:val="28"/>
          <w:szCs w:val="28"/>
        </w:rPr>
      </w:pPr>
      <w:r>
        <w:rPr>
          <w:rFonts w:ascii="Times New Roman" w:hAnsi="Times New Roman"/>
          <w:sz w:val="28"/>
          <w:szCs w:val="28"/>
        </w:rPr>
        <w:lastRenderedPageBreak/>
        <w:tab/>
      </w:r>
      <w:r w:rsidRPr="00285665">
        <w:rPr>
          <w:rFonts w:ascii="Times New Roman" w:hAnsi="Times New Roman"/>
          <w:b/>
          <w:sz w:val="28"/>
          <w:szCs w:val="28"/>
        </w:rPr>
        <w:t>IV. THỜI GIAN, ĐỊA ĐIỂM THU GOM:</w:t>
      </w:r>
    </w:p>
    <w:p w:rsidR="00285665" w:rsidRDefault="00285665" w:rsidP="006423C9">
      <w:pPr>
        <w:spacing w:after="0" w:line="240" w:lineRule="auto"/>
        <w:jc w:val="both"/>
        <w:rPr>
          <w:rFonts w:ascii="Times New Roman" w:hAnsi="Times New Roman"/>
          <w:sz w:val="28"/>
          <w:szCs w:val="28"/>
        </w:rPr>
      </w:pPr>
      <w:r>
        <w:rPr>
          <w:rFonts w:ascii="Times New Roman" w:hAnsi="Times New Roman"/>
          <w:b/>
          <w:sz w:val="28"/>
          <w:szCs w:val="28"/>
        </w:rPr>
        <w:tab/>
        <w:t xml:space="preserve">- </w:t>
      </w:r>
      <w:r>
        <w:rPr>
          <w:rFonts w:ascii="Times New Roman" w:hAnsi="Times New Roman"/>
          <w:sz w:val="28"/>
          <w:szCs w:val="28"/>
        </w:rPr>
        <w:t>Ủy ban nhân dân phường</w:t>
      </w:r>
      <w:r>
        <w:rPr>
          <w:rFonts w:ascii="Times New Roman" w:hAnsi="Times New Roman"/>
          <w:sz w:val="28"/>
          <w:szCs w:val="28"/>
        </w:rPr>
        <w:t xml:space="preserve"> thông báo thường xuyên về thời gian, đị</w:t>
      </w:r>
      <w:r w:rsidR="006423C9">
        <w:rPr>
          <w:rFonts w:ascii="Times New Roman" w:hAnsi="Times New Roman"/>
          <w:sz w:val="28"/>
          <w:szCs w:val="28"/>
        </w:rPr>
        <w:t>a</w:t>
      </w:r>
      <w:r>
        <w:rPr>
          <w:rFonts w:ascii="Times New Roman" w:hAnsi="Times New Roman"/>
          <w:sz w:val="28"/>
          <w:szCs w:val="28"/>
        </w:rPr>
        <w:t xml:space="preserve"> điểm,tần suất</w:t>
      </w:r>
      <w:r w:rsidR="006423C9">
        <w:rPr>
          <w:rFonts w:ascii="Times New Roman" w:hAnsi="Times New Roman"/>
          <w:sz w:val="28"/>
          <w:szCs w:val="28"/>
        </w:rPr>
        <w:t xml:space="preserve"> và tuyến thu gom </w:t>
      </w:r>
      <w:r w:rsidR="006423C9" w:rsidRPr="008831EF">
        <w:rPr>
          <w:rFonts w:ascii="Times New Roman" w:hAnsi="Times New Roman" w:cs="Times New Roman"/>
          <w:sz w:val="28"/>
          <w:szCs w:val="28"/>
        </w:rPr>
        <w:t>chất thải hữu cơ</w:t>
      </w:r>
      <w:r w:rsidR="006423C9">
        <w:rPr>
          <w:rFonts w:ascii="Times New Roman" w:hAnsi="Times New Roman" w:cs="Times New Roman"/>
          <w:sz w:val="28"/>
          <w:szCs w:val="28"/>
        </w:rPr>
        <w:t xml:space="preserve"> dễ phân hủy và </w:t>
      </w:r>
      <w:r w:rsidR="006423C9" w:rsidRPr="008F1D19">
        <w:rPr>
          <w:rFonts w:ascii="Times New Roman" w:hAnsi="Times New Roman" w:cs="Times New Roman"/>
          <w:sz w:val="28"/>
          <w:szCs w:val="28"/>
        </w:rPr>
        <w:t>chất thải</w:t>
      </w:r>
      <w:r w:rsidR="006423C9">
        <w:rPr>
          <w:rFonts w:ascii="Times New Roman" w:hAnsi="Times New Roman" w:cs="Times New Roman"/>
          <w:sz w:val="28"/>
          <w:szCs w:val="28"/>
        </w:rPr>
        <w:t xml:space="preserve"> </w:t>
      </w:r>
      <w:r w:rsidR="006423C9" w:rsidRPr="008831EF">
        <w:rPr>
          <w:rFonts w:ascii="Times New Roman" w:hAnsi="Times New Roman" w:cs="Times New Roman"/>
          <w:sz w:val="28"/>
          <w:szCs w:val="28"/>
        </w:rPr>
        <w:t>hữu cơ</w:t>
      </w:r>
      <w:r w:rsidR="006423C9">
        <w:rPr>
          <w:rFonts w:ascii="Times New Roman" w:hAnsi="Times New Roman" w:cs="Times New Roman"/>
          <w:sz w:val="28"/>
          <w:szCs w:val="28"/>
        </w:rPr>
        <w:t xml:space="preserve"> còn lại</w:t>
      </w:r>
      <w:r w:rsidR="006423C9">
        <w:rPr>
          <w:rFonts w:ascii="Times New Roman" w:hAnsi="Times New Roman" w:cs="Times New Roman"/>
          <w:sz w:val="28"/>
          <w:szCs w:val="28"/>
        </w:rPr>
        <w:t xml:space="preserve"> đến </w:t>
      </w:r>
      <w:r w:rsidR="006423C9">
        <w:rPr>
          <w:rFonts w:ascii="Times New Roman" w:hAnsi="Times New Roman"/>
          <w:sz w:val="28"/>
          <w:szCs w:val="28"/>
        </w:rPr>
        <w:t>hộ dân và ngoài hộ dân</w:t>
      </w:r>
      <w:r w:rsidR="006423C9">
        <w:rPr>
          <w:rFonts w:ascii="Times New Roman" w:hAnsi="Times New Roman"/>
          <w:sz w:val="28"/>
          <w:szCs w:val="28"/>
        </w:rPr>
        <w:t xml:space="preserve"> trong phạm vi triển khai phân loại để biết và chuyển giao chất thải đúng quy định</w:t>
      </w:r>
      <w:r w:rsidR="00B16E1B">
        <w:rPr>
          <w:rFonts w:ascii="Times New Roman" w:hAnsi="Times New Roman"/>
          <w:sz w:val="28"/>
          <w:szCs w:val="28"/>
        </w:rPr>
        <w:t>.</w:t>
      </w:r>
    </w:p>
    <w:p w:rsidR="00B16E1B" w:rsidRDefault="00B16E1B" w:rsidP="006423C9">
      <w:pPr>
        <w:spacing w:after="0" w:line="240" w:lineRule="auto"/>
        <w:jc w:val="both"/>
        <w:rPr>
          <w:rFonts w:ascii="Times New Roman" w:hAnsi="Times New Roman" w:cs="Times New Roman"/>
          <w:sz w:val="28"/>
          <w:szCs w:val="28"/>
        </w:rPr>
      </w:pPr>
      <w:r>
        <w:rPr>
          <w:rFonts w:ascii="Times New Roman" w:hAnsi="Times New Roman"/>
          <w:sz w:val="28"/>
          <w:szCs w:val="28"/>
        </w:rPr>
        <w:tab/>
        <w:t xml:space="preserve">- Tại các trạm trung chuyển rác trên địa bàn quận, bố trí khu vực tiếp nhận, lưu chứa riêng biệt </w:t>
      </w:r>
      <w:r w:rsidRPr="008831EF">
        <w:rPr>
          <w:rFonts w:ascii="Times New Roman" w:hAnsi="Times New Roman" w:cs="Times New Roman"/>
          <w:sz w:val="28"/>
          <w:szCs w:val="28"/>
        </w:rPr>
        <w:t>chất thải hữu cơ</w:t>
      </w:r>
      <w:r>
        <w:rPr>
          <w:rFonts w:ascii="Times New Roman" w:hAnsi="Times New Roman" w:cs="Times New Roman"/>
          <w:sz w:val="28"/>
          <w:szCs w:val="28"/>
        </w:rPr>
        <w:t xml:space="preserve"> </w:t>
      </w:r>
      <w:r>
        <w:rPr>
          <w:rFonts w:ascii="Times New Roman" w:hAnsi="Times New Roman" w:cs="Times New Roman"/>
          <w:sz w:val="28"/>
          <w:szCs w:val="28"/>
        </w:rPr>
        <w:t xml:space="preserve">dễ phân hủy và </w:t>
      </w:r>
      <w:r w:rsidRPr="008F1D19">
        <w:rPr>
          <w:rFonts w:ascii="Times New Roman" w:hAnsi="Times New Roman" w:cs="Times New Roman"/>
          <w:sz w:val="28"/>
          <w:szCs w:val="28"/>
        </w:rPr>
        <w:t>chất thải</w:t>
      </w:r>
      <w:r>
        <w:rPr>
          <w:rFonts w:ascii="Times New Roman" w:hAnsi="Times New Roman" w:cs="Times New Roman"/>
          <w:sz w:val="28"/>
          <w:szCs w:val="28"/>
        </w:rPr>
        <w:t xml:space="preserve"> </w:t>
      </w:r>
      <w:r w:rsidRPr="008831EF">
        <w:rPr>
          <w:rFonts w:ascii="Times New Roman" w:hAnsi="Times New Roman" w:cs="Times New Roman"/>
          <w:sz w:val="28"/>
          <w:szCs w:val="28"/>
        </w:rPr>
        <w:t>hữu cơ</w:t>
      </w:r>
      <w:r>
        <w:rPr>
          <w:rFonts w:ascii="Times New Roman" w:hAnsi="Times New Roman" w:cs="Times New Roman"/>
          <w:sz w:val="28"/>
          <w:szCs w:val="28"/>
        </w:rPr>
        <w:t xml:space="preserve"> còn lại</w:t>
      </w:r>
      <w:r>
        <w:rPr>
          <w:rFonts w:ascii="Times New Roman" w:hAnsi="Times New Roman" w:cs="Times New Roman"/>
          <w:sz w:val="28"/>
          <w:szCs w:val="28"/>
        </w:rPr>
        <w:t xml:space="preserve"> sau khi phân loại để vận chuyển đến các Khu xử lý.</w:t>
      </w:r>
    </w:p>
    <w:p w:rsidR="0060413F" w:rsidRPr="0060413F" w:rsidRDefault="0060413F" w:rsidP="006423C9">
      <w:pPr>
        <w:spacing w:after="0" w:line="240" w:lineRule="auto"/>
        <w:jc w:val="both"/>
        <w:rPr>
          <w:rFonts w:ascii="Times New Roman" w:hAnsi="Times New Roman" w:cs="Times New Roman"/>
          <w:sz w:val="16"/>
          <w:szCs w:val="16"/>
        </w:rPr>
      </w:pPr>
    </w:p>
    <w:p w:rsidR="00B16E1B" w:rsidRDefault="00B16E1B" w:rsidP="006423C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B16E1B">
        <w:rPr>
          <w:rFonts w:ascii="Times New Roman" w:hAnsi="Times New Roman" w:cs="Times New Roman"/>
          <w:b/>
          <w:sz w:val="28"/>
          <w:szCs w:val="28"/>
        </w:rPr>
        <w:t xml:space="preserve">V. PHƯƠNG </w:t>
      </w:r>
      <w:proofErr w:type="gramStart"/>
      <w:r w:rsidRPr="00B16E1B">
        <w:rPr>
          <w:rFonts w:ascii="Times New Roman" w:hAnsi="Times New Roman" w:cs="Times New Roman"/>
          <w:b/>
          <w:sz w:val="28"/>
          <w:szCs w:val="28"/>
        </w:rPr>
        <w:t>ÁN</w:t>
      </w:r>
      <w:proofErr w:type="gramEnd"/>
      <w:r w:rsidRPr="00B16E1B">
        <w:rPr>
          <w:rFonts w:ascii="Times New Roman" w:hAnsi="Times New Roman" w:cs="Times New Roman"/>
          <w:b/>
          <w:sz w:val="28"/>
          <w:szCs w:val="28"/>
        </w:rPr>
        <w:t xml:space="preserve"> VẬN CHUYỂN:</w:t>
      </w:r>
    </w:p>
    <w:p w:rsidR="00B16E1B" w:rsidRDefault="00B16E1B" w:rsidP="006423C9">
      <w:pPr>
        <w:spacing w:after="0" w:line="240" w:lineRule="auto"/>
        <w:jc w:val="both"/>
        <w:rPr>
          <w:rFonts w:ascii="Times New Roman" w:hAnsi="Times New Roman"/>
          <w:sz w:val="28"/>
          <w:szCs w:val="28"/>
        </w:rPr>
      </w:pPr>
      <w:r>
        <w:rPr>
          <w:rFonts w:ascii="Times New Roman" w:hAnsi="Times New Roman" w:cs="Times New Roman"/>
          <w:b/>
          <w:sz w:val="28"/>
          <w:szCs w:val="28"/>
        </w:rPr>
        <w:tab/>
      </w:r>
      <w:r>
        <w:rPr>
          <w:rFonts w:ascii="Times New Roman" w:hAnsi="Times New Roman"/>
          <w:sz w:val="28"/>
          <w:szCs w:val="28"/>
        </w:rPr>
        <w:t>- Tại trạm trung chuyển</w:t>
      </w:r>
      <w:r>
        <w:rPr>
          <w:rFonts w:ascii="Times New Roman" w:hAnsi="Times New Roman"/>
          <w:sz w:val="28"/>
          <w:szCs w:val="28"/>
        </w:rPr>
        <w:t xml:space="preserve"> </w:t>
      </w:r>
      <w:r w:rsidRPr="008831EF">
        <w:rPr>
          <w:rFonts w:ascii="Times New Roman" w:hAnsi="Times New Roman" w:cs="Times New Roman"/>
          <w:sz w:val="28"/>
          <w:szCs w:val="28"/>
        </w:rPr>
        <w:t>chất thải</w:t>
      </w:r>
      <w:r>
        <w:rPr>
          <w:rFonts w:ascii="Times New Roman" w:hAnsi="Times New Roman" w:cs="Times New Roman"/>
          <w:sz w:val="28"/>
          <w:szCs w:val="28"/>
        </w:rPr>
        <w:t xml:space="preserve"> rắn sinh hoạt từ </w:t>
      </w:r>
      <w:r>
        <w:rPr>
          <w:rFonts w:ascii="Times New Roman" w:hAnsi="Times New Roman"/>
          <w:sz w:val="28"/>
          <w:szCs w:val="28"/>
        </w:rPr>
        <w:t>c</w:t>
      </w:r>
      <w:r>
        <w:rPr>
          <w:rFonts w:ascii="Times New Roman" w:hAnsi="Times New Roman"/>
          <w:sz w:val="28"/>
          <w:szCs w:val="28"/>
        </w:rPr>
        <w:t>hương trình phân loại CTRSH tại nguồn</w:t>
      </w:r>
      <w:r>
        <w:rPr>
          <w:rFonts w:ascii="Times New Roman" w:hAnsi="Times New Roman"/>
          <w:sz w:val="28"/>
          <w:szCs w:val="28"/>
        </w:rPr>
        <w:t xml:space="preserve"> được tiếp nhận và lưu giữ riêng </w:t>
      </w:r>
      <w:proofErr w:type="gramStart"/>
      <w:r>
        <w:rPr>
          <w:rFonts w:ascii="Times New Roman" w:hAnsi="Times New Roman"/>
          <w:sz w:val="28"/>
          <w:szCs w:val="28"/>
        </w:rPr>
        <w:t>theo</w:t>
      </w:r>
      <w:proofErr w:type="gramEnd"/>
      <w:r>
        <w:rPr>
          <w:rFonts w:ascii="Times New Roman" w:hAnsi="Times New Roman"/>
          <w:sz w:val="28"/>
          <w:szCs w:val="28"/>
        </w:rPr>
        <w:t xml:space="preserve"> từng loại chất thải với trang thiết bị có đặc điểm kỹ thuật phù hợp với chất thải cần </w:t>
      </w:r>
      <w:r>
        <w:rPr>
          <w:rFonts w:ascii="Times New Roman" w:hAnsi="Times New Roman"/>
          <w:sz w:val="28"/>
          <w:szCs w:val="28"/>
        </w:rPr>
        <w:t>lưu giữ</w:t>
      </w:r>
      <w:r>
        <w:rPr>
          <w:rFonts w:ascii="Times New Roman" w:hAnsi="Times New Roman"/>
          <w:sz w:val="28"/>
          <w:szCs w:val="28"/>
        </w:rPr>
        <w:t>.</w:t>
      </w:r>
    </w:p>
    <w:p w:rsidR="00B16E1B" w:rsidRDefault="00B16E1B" w:rsidP="006423C9">
      <w:pPr>
        <w:spacing w:after="0" w:line="240" w:lineRule="auto"/>
        <w:jc w:val="both"/>
        <w:rPr>
          <w:rFonts w:ascii="Times New Roman" w:hAnsi="Times New Roman"/>
          <w:sz w:val="28"/>
          <w:szCs w:val="28"/>
        </w:rPr>
      </w:pPr>
      <w:r>
        <w:rPr>
          <w:rFonts w:ascii="Times New Roman" w:hAnsi="Times New Roman"/>
          <w:sz w:val="28"/>
          <w:szCs w:val="28"/>
        </w:rPr>
        <w:tab/>
        <w:t xml:space="preserve">Năm 2017, trước mắt giữ nguyên phương tiện vận chuyển CTRSH hiện nay cho đến khi thành phố ban hành mẫu </w:t>
      </w:r>
      <w:r>
        <w:rPr>
          <w:rFonts w:ascii="Times New Roman" w:hAnsi="Times New Roman"/>
          <w:sz w:val="28"/>
          <w:szCs w:val="28"/>
        </w:rPr>
        <w:t>phương tiện</w:t>
      </w:r>
      <w:r>
        <w:rPr>
          <w:rFonts w:ascii="Times New Roman" w:hAnsi="Times New Roman"/>
          <w:sz w:val="28"/>
          <w:szCs w:val="28"/>
        </w:rPr>
        <w:t xml:space="preserve"> </w:t>
      </w:r>
      <w:proofErr w:type="gramStart"/>
      <w:r>
        <w:rPr>
          <w:rFonts w:ascii="Times New Roman" w:hAnsi="Times New Roman"/>
          <w:sz w:val="28"/>
          <w:szCs w:val="28"/>
        </w:rPr>
        <w:t>thu</w:t>
      </w:r>
      <w:proofErr w:type="gramEnd"/>
      <w:r w:rsidR="00944FD2">
        <w:rPr>
          <w:rFonts w:ascii="Times New Roman" w:hAnsi="Times New Roman"/>
          <w:sz w:val="28"/>
          <w:szCs w:val="28"/>
        </w:rPr>
        <w:t xml:space="preserve"> g</w:t>
      </w:r>
      <w:r>
        <w:rPr>
          <w:rFonts w:ascii="Times New Roman" w:hAnsi="Times New Roman"/>
          <w:sz w:val="28"/>
          <w:szCs w:val="28"/>
        </w:rPr>
        <w:t>om</w:t>
      </w:r>
      <w:r w:rsidR="00944FD2">
        <w:rPr>
          <w:rFonts w:ascii="Times New Roman" w:hAnsi="Times New Roman"/>
          <w:sz w:val="28"/>
          <w:szCs w:val="28"/>
        </w:rPr>
        <w:t>,</w:t>
      </w:r>
      <w:r>
        <w:rPr>
          <w:rFonts w:ascii="Times New Roman" w:hAnsi="Times New Roman"/>
          <w:sz w:val="28"/>
          <w:szCs w:val="28"/>
        </w:rPr>
        <w:t xml:space="preserve"> vận chuyển áp dụng trên địa bàn thành phố.</w:t>
      </w:r>
    </w:p>
    <w:p w:rsidR="00944FD2" w:rsidRDefault="00944FD2" w:rsidP="006423C9">
      <w:pPr>
        <w:spacing w:after="0" w:line="240" w:lineRule="auto"/>
        <w:jc w:val="both"/>
        <w:rPr>
          <w:rFonts w:ascii="Times New Roman" w:hAnsi="Times New Roman"/>
          <w:sz w:val="28"/>
          <w:szCs w:val="28"/>
        </w:rPr>
      </w:pPr>
      <w:r>
        <w:rPr>
          <w:rFonts w:ascii="Times New Roman" w:hAnsi="Times New Roman"/>
          <w:sz w:val="28"/>
          <w:szCs w:val="28"/>
        </w:rPr>
        <w:tab/>
        <w:t xml:space="preserve">Màu sắc và chữ gắn trên </w:t>
      </w:r>
      <w:proofErr w:type="gramStart"/>
      <w:r>
        <w:rPr>
          <w:rFonts w:ascii="Times New Roman" w:hAnsi="Times New Roman"/>
          <w:sz w:val="28"/>
          <w:szCs w:val="28"/>
        </w:rPr>
        <w:t>xe</w:t>
      </w:r>
      <w:proofErr w:type="gramEnd"/>
      <w:r>
        <w:rPr>
          <w:rFonts w:ascii="Times New Roman" w:hAnsi="Times New Roman"/>
          <w:sz w:val="28"/>
          <w:szCs w:val="28"/>
        </w:rPr>
        <w:t>:</w:t>
      </w:r>
    </w:p>
    <w:p w:rsidR="00944FD2" w:rsidRPr="008F1D19" w:rsidRDefault="00944FD2" w:rsidP="00944FD2">
      <w:pPr>
        <w:spacing w:after="0" w:line="240" w:lineRule="auto"/>
        <w:ind w:firstLine="720"/>
        <w:jc w:val="both"/>
        <w:rPr>
          <w:rFonts w:ascii="Times New Roman" w:hAnsi="Times New Roman" w:cs="Times New Roman"/>
          <w:sz w:val="28"/>
          <w:szCs w:val="28"/>
        </w:rPr>
      </w:pPr>
      <w:r>
        <w:rPr>
          <w:rFonts w:ascii="Times New Roman" w:hAnsi="Times New Roman"/>
          <w:sz w:val="28"/>
          <w:szCs w:val="28"/>
        </w:rPr>
        <w:t xml:space="preserve">- Xe </w:t>
      </w:r>
      <w:proofErr w:type="gramStart"/>
      <w:r>
        <w:rPr>
          <w:rFonts w:ascii="Times New Roman" w:hAnsi="Times New Roman"/>
          <w:sz w:val="28"/>
          <w:szCs w:val="28"/>
        </w:rPr>
        <w:t>thu</w:t>
      </w:r>
      <w:proofErr w:type="gramEnd"/>
      <w:r>
        <w:rPr>
          <w:rFonts w:ascii="Times New Roman" w:hAnsi="Times New Roman"/>
          <w:sz w:val="28"/>
          <w:szCs w:val="28"/>
        </w:rPr>
        <w:t xml:space="preserve"> gom </w:t>
      </w:r>
      <w:r w:rsidRPr="008831EF">
        <w:rPr>
          <w:rFonts w:ascii="Times New Roman" w:hAnsi="Times New Roman" w:cs="Times New Roman"/>
          <w:sz w:val="28"/>
          <w:szCs w:val="28"/>
        </w:rPr>
        <w:t>chất thải hữu cơ</w:t>
      </w:r>
      <w:r>
        <w:rPr>
          <w:rFonts w:ascii="Times New Roman" w:hAnsi="Times New Roman" w:cs="Times New Roman"/>
          <w:sz w:val="28"/>
          <w:szCs w:val="28"/>
        </w:rPr>
        <w:t xml:space="preserve">: </w:t>
      </w:r>
      <w:r w:rsidRPr="008831EF">
        <w:rPr>
          <w:rFonts w:ascii="Times New Roman" w:hAnsi="Times New Roman" w:cs="Times New Roman"/>
          <w:sz w:val="28"/>
          <w:szCs w:val="28"/>
        </w:rPr>
        <w:t xml:space="preserve">bên ngoài thùng </w:t>
      </w:r>
      <w:r>
        <w:rPr>
          <w:rFonts w:ascii="Times New Roman" w:hAnsi="Times New Roman" w:cs="Times New Roman"/>
          <w:sz w:val="28"/>
          <w:szCs w:val="28"/>
        </w:rPr>
        <w:t xml:space="preserve">xe </w:t>
      </w:r>
      <w:r w:rsidRPr="008831EF">
        <w:rPr>
          <w:rFonts w:ascii="Times New Roman" w:hAnsi="Times New Roman" w:cs="Times New Roman"/>
          <w:sz w:val="28"/>
          <w:szCs w:val="28"/>
        </w:rPr>
        <w:t>được sơn màu xanh</w:t>
      </w:r>
      <w:r>
        <w:rPr>
          <w:rFonts w:ascii="Times New Roman" w:hAnsi="Times New Roman" w:cs="Times New Roman"/>
          <w:sz w:val="28"/>
          <w:szCs w:val="28"/>
        </w:rPr>
        <w:t xml:space="preserve">. </w:t>
      </w:r>
      <w:r w:rsidRPr="008831EF">
        <w:rPr>
          <w:rFonts w:ascii="Times New Roman" w:hAnsi="Times New Roman" w:cs="Times New Roman"/>
          <w:sz w:val="28"/>
          <w:szCs w:val="28"/>
        </w:rPr>
        <w:t>Hai bên thùng</w:t>
      </w:r>
      <w:r>
        <w:rPr>
          <w:rFonts w:ascii="Times New Roman" w:hAnsi="Times New Roman" w:cs="Times New Roman"/>
          <w:sz w:val="28"/>
          <w:szCs w:val="28"/>
        </w:rPr>
        <w:t xml:space="preserve">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có dán hoặc sơn dòng chữ </w:t>
      </w:r>
      <w:r w:rsidRPr="00392CAC">
        <w:rPr>
          <w:rFonts w:ascii="Times New Roman" w:hAnsi="Times New Roman" w:cs="Times New Roman"/>
          <w:b/>
          <w:sz w:val="28"/>
          <w:szCs w:val="28"/>
        </w:rPr>
        <w:t>“CHẤT TH</w:t>
      </w:r>
      <w:r>
        <w:rPr>
          <w:rFonts w:ascii="Times New Roman" w:hAnsi="Times New Roman" w:cs="Times New Roman"/>
          <w:b/>
          <w:sz w:val="28"/>
          <w:szCs w:val="28"/>
        </w:rPr>
        <w:t>Ả</w:t>
      </w:r>
      <w:r w:rsidRPr="00392CAC">
        <w:rPr>
          <w:rFonts w:ascii="Times New Roman" w:hAnsi="Times New Roman" w:cs="Times New Roman"/>
          <w:b/>
          <w:sz w:val="28"/>
          <w:szCs w:val="28"/>
        </w:rPr>
        <w:t>I HỮU CƠ”</w:t>
      </w:r>
      <w:r w:rsidRPr="008F1D19">
        <w:rPr>
          <w:rFonts w:ascii="Times New Roman" w:hAnsi="Times New Roman" w:cs="Times New Roman"/>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sz w:val="28"/>
          <w:szCs w:val="28"/>
        </w:rPr>
        <w:t>Chữ màu vàng và chiều cao chữ 15 cm.</w:t>
      </w:r>
      <w:proofErr w:type="gramEnd"/>
    </w:p>
    <w:p w:rsidR="00944FD2" w:rsidRDefault="00944FD2" w:rsidP="00944FD2">
      <w:pPr>
        <w:spacing w:after="0" w:line="240" w:lineRule="auto"/>
        <w:ind w:firstLine="720"/>
        <w:jc w:val="both"/>
        <w:rPr>
          <w:rFonts w:ascii="Times New Roman" w:hAnsi="Times New Roman" w:cs="Times New Roman"/>
          <w:sz w:val="28"/>
          <w:szCs w:val="28"/>
        </w:rPr>
      </w:pPr>
      <w:r>
        <w:rPr>
          <w:rFonts w:ascii="Times New Roman" w:hAnsi="Times New Roman"/>
          <w:b/>
          <w:sz w:val="28"/>
          <w:szCs w:val="28"/>
        </w:rPr>
        <w:t xml:space="preserve">- </w:t>
      </w:r>
      <w:r w:rsidRPr="008F1D19">
        <w:rPr>
          <w:rFonts w:ascii="Times New Roman" w:hAnsi="Times New Roman" w:cs="Times New Roman"/>
          <w:sz w:val="28"/>
          <w:szCs w:val="28"/>
        </w:rPr>
        <w:t xml:space="preserve">Xe </w:t>
      </w:r>
      <w:proofErr w:type="gramStart"/>
      <w:r w:rsidRPr="008F1D19">
        <w:rPr>
          <w:rFonts w:ascii="Times New Roman" w:hAnsi="Times New Roman" w:cs="Times New Roman"/>
          <w:sz w:val="28"/>
          <w:szCs w:val="28"/>
        </w:rPr>
        <w:t>thu</w:t>
      </w:r>
      <w:proofErr w:type="gramEnd"/>
      <w:r w:rsidRPr="008F1D19">
        <w:rPr>
          <w:rFonts w:ascii="Times New Roman" w:hAnsi="Times New Roman" w:cs="Times New Roman"/>
          <w:sz w:val="28"/>
          <w:szCs w:val="28"/>
        </w:rPr>
        <w:t xml:space="preserve"> gom chất thải</w:t>
      </w:r>
      <w:r>
        <w:rPr>
          <w:rFonts w:ascii="Times New Roman" w:hAnsi="Times New Roman" w:cs="Times New Roman"/>
          <w:sz w:val="28"/>
          <w:szCs w:val="28"/>
        </w:rPr>
        <w:t xml:space="preserve"> còn lại: </w:t>
      </w:r>
      <w:r w:rsidRPr="008831EF">
        <w:rPr>
          <w:rFonts w:ascii="Times New Roman" w:hAnsi="Times New Roman" w:cs="Times New Roman"/>
          <w:sz w:val="28"/>
          <w:szCs w:val="28"/>
        </w:rPr>
        <w:t>bên ngoài thùng được sơn m</w:t>
      </w:r>
      <w:r>
        <w:rPr>
          <w:rFonts w:ascii="Times New Roman" w:hAnsi="Times New Roman" w:cs="Times New Roman"/>
          <w:sz w:val="28"/>
          <w:szCs w:val="28"/>
        </w:rPr>
        <w:t xml:space="preserve">àu xám. </w:t>
      </w:r>
      <w:r w:rsidRPr="008831EF">
        <w:rPr>
          <w:rFonts w:ascii="Times New Roman" w:hAnsi="Times New Roman" w:cs="Times New Roman"/>
          <w:sz w:val="28"/>
          <w:szCs w:val="28"/>
        </w:rPr>
        <w:t>Hai bên thùng</w:t>
      </w:r>
      <w:r>
        <w:rPr>
          <w:rFonts w:ascii="Times New Roman" w:hAnsi="Times New Roman" w:cs="Times New Roman"/>
          <w:sz w:val="28"/>
          <w:szCs w:val="28"/>
        </w:rPr>
        <w:t xml:space="preserve">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có dán hoặc sơn dòng chữ </w:t>
      </w:r>
      <w:r w:rsidRPr="00392CAC">
        <w:rPr>
          <w:rFonts w:ascii="Times New Roman" w:hAnsi="Times New Roman" w:cs="Times New Roman"/>
          <w:b/>
          <w:sz w:val="28"/>
          <w:szCs w:val="28"/>
        </w:rPr>
        <w:t>“CHẤT TH</w:t>
      </w:r>
      <w:r>
        <w:rPr>
          <w:rFonts w:ascii="Times New Roman" w:hAnsi="Times New Roman" w:cs="Times New Roman"/>
          <w:b/>
          <w:sz w:val="28"/>
          <w:szCs w:val="28"/>
        </w:rPr>
        <w:t>Ả</w:t>
      </w:r>
      <w:r w:rsidRPr="00392CAC">
        <w:rPr>
          <w:rFonts w:ascii="Times New Roman" w:hAnsi="Times New Roman" w:cs="Times New Roman"/>
          <w:b/>
          <w:sz w:val="28"/>
          <w:szCs w:val="28"/>
        </w:rPr>
        <w:t xml:space="preserve">I </w:t>
      </w:r>
      <w:r>
        <w:rPr>
          <w:rFonts w:ascii="Times New Roman" w:hAnsi="Times New Roman" w:cs="Times New Roman"/>
          <w:b/>
          <w:sz w:val="28"/>
          <w:szCs w:val="28"/>
        </w:rPr>
        <w:t>CÒN LẠI</w:t>
      </w:r>
      <w:r w:rsidRPr="00392CAC">
        <w:rPr>
          <w:rFonts w:ascii="Times New Roman" w:hAnsi="Times New Roman" w:cs="Times New Roman"/>
          <w:b/>
          <w:sz w:val="28"/>
          <w:szCs w:val="28"/>
        </w:rPr>
        <w:t>”</w:t>
      </w:r>
      <w:r w:rsidRPr="008F1D19">
        <w:rPr>
          <w:rFonts w:ascii="Times New Roman" w:hAnsi="Times New Roman" w:cs="Times New Roman"/>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sz w:val="28"/>
          <w:szCs w:val="28"/>
        </w:rPr>
        <w:t>Chữ màu vàng và chiều cao chữ 15 cm.</w:t>
      </w:r>
      <w:proofErr w:type="gramEnd"/>
    </w:p>
    <w:p w:rsidR="00944FD2" w:rsidRPr="00B16E1B" w:rsidRDefault="00944FD2" w:rsidP="006423C9">
      <w:pPr>
        <w:spacing w:after="0" w:line="240" w:lineRule="auto"/>
        <w:jc w:val="both"/>
        <w:rPr>
          <w:rFonts w:ascii="Times New Roman" w:hAnsi="Times New Roman"/>
          <w:b/>
          <w:sz w:val="28"/>
          <w:szCs w:val="28"/>
        </w:rPr>
      </w:pPr>
    </w:p>
    <w:p w:rsidR="00B20A26" w:rsidRPr="00317290" w:rsidRDefault="00B20A26" w:rsidP="006423C9">
      <w:pPr>
        <w:spacing w:after="0" w:line="240" w:lineRule="auto"/>
        <w:ind w:firstLine="720"/>
        <w:jc w:val="both"/>
        <w:rPr>
          <w:rFonts w:ascii="Times New Roman" w:hAnsi="Times New Roman"/>
          <w:sz w:val="28"/>
          <w:szCs w:val="28"/>
        </w:rPr>
      </w:pPr>
    </w:p>
    <w:sectPr w:rsidR="00B20A26" w:rsidRPr="00317290" w:rsidSect="005564B3">
      <w:footerReference w:type="default" r:id="rId8"/>
      <w:pgSz w:w="12240" w:h="15840"/>
      <w:pgMar w:top="720" w:right="90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01" w:rsidRDefault="00F23401" w:rsidP="009E322E">
      <w:pPr>
        <w:spacing w:after="0" w:line="240" w:lineRule="auto"/>
      </w:pPr>
      <w:r>
        <w:separator/>
      </w:r>
    </w:p>
  </w:endnote>
  <w:endnote w:type="continuationSeparator" w:id="0">
    <w:p w:rsidR="00F23401" w:rsidRDefault="00F23401" w:rsidP="009E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1664"/>
      <w:docPartObj>
        <w:docPartGallery w:val="Page Numbers (Bottom of Page)"/>
        <w:docPartUnique/>
      </w:docPartObj>
    </w:sdtPr>
    <w:sdtEndPr>
      <w:rPr>
        <w:noProof/>
      </w:rPr>
    </w:sdtEndPr>
    <w:sdtContent>
      <w:p w:rsidR="009E322E" w:rsidRDefault="009E322E">
        <w:pPr>
          <w:pStyle w:val="Footer"/>
          <w:jc w:val="center"/>
        </w:pPr>
        <w:r>
          <w:fldChar w:fldCharType="begin"/>
        </w:r>
        <w:r>
          <w:instrText xml:space="preserve"> PAGE   \* MERGEFORMAT </w:instrText>
        </w:r>
        <w:r>
          <w:fldChar w:fldCharType="separate"/>
        </w:r>
        <w:r w:rsidR="0060413F">
          <w:rPr>
            <w:noProof/>
          </w:rPr>
          <w:t>4</w:t>
        </w:r>
        <w:r>
          <w:rPr>
            <w:noProof/>
          </w:rPr>
          <w:fldChar w:fldCharType="end"/>
        </w:r>
      </w:p>
    </w:sdtContent>
  </w:sdt>
  <w:p w:rsidR="009E322E" w:rsidRDefault="009E3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01" w:rsidRDefault="00F23401" w:rsidP="009E322E">
      <w:pPr>
        <w:spacing w:after="0" w:line="240" w:lineRule="auto"/>
      </w:pPr>
      <w:r>
        <w:separator/>
      </w:r>
    </w:p>
  </w:footnote>
  <w:footnote w:type="continuationSeparator" w:id="0">
    <w:p w:rsidR="00F23401" w:rsidRDefault="00F23401" w:rsidP="009E3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1E0"/>
    <w:multiLevelType w:val="hybridMultilevel"/>
    <w:tmpl w:val="E45EA438"/>
    <w:lvl w:ilvl="0" w:tplc="429A606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EA561C"/>
    <w:multiLevelType w:val="hybridMultilevel"/>
    <w:tmpl w:val="91643A6C"/>
    <w:lvl w:ilvl="0" w:tplc="A92EBEF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757FEF"/>
    <w:multiLevelType w:val="hybridMultilevel"/>
    <w:tmpl w:val="89D42A9E"/>
    <w:lvl w:ilvl="0" w:tplc="6E84597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B25570"/>
    <w:multiLevelType w:val="hybridMultilevel"/>
    <w:tmpl w:val="2B6C5324"/>
    <w:lvl w:ilvl="0" w:tplc="4B5A3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DD1A49"/>
    <w:multiLevelType w:val="hybridMultilevel"/>
    <w:tmpl w:val="9806C0B6"/>
    <w:lvl w:ilvl="0" w:tplc="6FDE0F34">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B3231A"/>
    <w:multiLevelType w:val="hybridMultilevel"/>
    <w:tmpl w:val="5CEEAC5E"/>
    <w:lvl w:ilvl="0" w:tplc="927ADD6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B4"/>
    <w:rsid w:val="00223C63"/>
    <w:rsid w:val="00285665"/>
    <w:rsid w:val="00317290"/>
    <w:rsid w:val="00360AD2"/>
    <w:rsid w:val="00392CAC"/>
    <w:rsid w:val="00417F59"/>
    <w:rsid w:val="004601C8"/>
    <w:rsid w:val="005564B3"/>
    <w:rsid w:val="0060413F"/>
    <w:rsid w:val="006423C9"/>
    <w:rsid w:val="00652795"/>
    <w:rsid w:val="006C4DB4"/>
    <w:rsid w:val="008831EF"/>
    <w:rsid w:val="008F1D19"/>
    <w:rsid w:val="00944FD2"/>
    <w:rsid w:val="009E322E"/>
    <w:rsid w:val="00A37CE5"/>
    <w:rsid w:val="00A95E8F"/>
    <w:rsid w:val="00B16E1B"/>
    <w:rsid w:val="00B20A26"/>
    <w:rsid w:val="00DE181F"/>
    <w:rsid w:val="00EA1E3E"/>
    <w:rsid w:val="00F23401"/>
    <w:rsid w:val="00F57C25"/>
    <w:rsid w:val="00FA1362"/>
    <w:rsid w:val="00FA584D"/>
    <w:rsid w:val="00FD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4B3"/>
    <w:pPr>
      <w:ind w:left="720"/>
      <w:contextualSpacing/>
    </w:pPr>
  </w:style>
  <w:style w:type="paragraph" w:styleId="Header">
    <w:name w:val="header"/>
    <w:basedOn w:val="Normal"/>
    <w:link w:val="HeaderChar"/>
    <w:uiPriority w:val="99"/>
    <w:unhideWhenUsed/>
    <w:rsid w:val="009E3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2E"/>
  </w:style>
  <w:style w:type="paragraph" w:styleId="Footer">
    <w:name w:val="footer"/>
    <w:basedOn w:val="Normal"/>
    <w:link w:val="FooterChar"/>
    <w:uiPriority w:val="99"/>
    <w:unhideWhenUsed/>
    <w:rsid w:val="009E3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4B3"/>
    <w:pPr>
      <w:ind w:left="720"/>
      <w:contextualSpacing/>
    </w:pPr>
  </w:style>
  <w:style w:type="paragraph" w:styleId="Header">
    <w:name w:val="header"/>
    <w:basedOn w:val="Normal"/>
    <w:link w:val="HeaderChar"/>
    <w:uiPriority w:val="99"/>
    <w:unhideWhenUsed/>
    <w:rsid w:val="009E3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2E"/>
  </w:style>
  <w:style w:type="paragraph" w:styleId="Footer">
    <w:name w:val="footer"/>
    <w:basedOn w:val="Normal"/>
    <w:link w:val="FooterChar"/>
    <w:uiPriority w:val="99"/>
    <w:unhideWhenUsed/>
    <w:rsid w:val="009E3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2017-08-24T08:11:00Z</dcterms:created>
  <dcterms:modified xsi:type="dcterms:W3CDTF">2017-08-25T03:48:00Z</dcterms:modified>
</cp:coreProperties>
</file>